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041F" w14:textId="1D615D82" w:rsidR="00FD7010" w:rsidRPr="007C37A8" w:rsidRDefault="00FC2AE7" w:rsidP="00FD7010">
      <w:pPr>
        <w:suppressAutoHyphens w:val="0"/>
        <w:rPr>
          <w:rFonts w:ascii="Arial" w:hAnsi="Arial" w:cs="Arial"/>
          <w:b/>
          <w:lang w:eastAsia="en-US"/>
        </w:rPr>
      </w:pPr>
      <w:r w:rsidRPr="007C37A8">
        <w:rPr>
          <w:rFonts w:ascii="Arial" w:hAnsi="Arial" w:cs="Arial"/>
          <w:noProof/>
          <w:lang w:val="en-CA" w:eastAsia="en-CA"/>
        </w:rPr>
        <mc:AlternateContent>
          <mc:Choice Requires="wps">
            <w:drawing>
              <wp:anchor distT="0" distB="0" distL="114300" distR="114300" simplePos="0" relativeHeight="251655680" behindDoc="0" locked="0" layoutInCell="1" allowOverlap="1" wp14:anchorId="472F5637" wp14:editId="743BEFF0">
                <wp:simplePos x="0" y="0"/>
                <wp:positionH relativeFrom="column">
                  <wp:posOffset>921309</wp:posOffset>
                </wp:positionH>
                <wp:positionV relativeFrom="paragraph">
                  <wp:posOffset>-34252</wp:posOffset>
                </wp:positionV>
                <wp:extent cx="3671589" cy="580030"/>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89" cy="580030"/>
                        </a:xfrm>
                        <a:prstGeom prst="rect">
                          <a:avLst/>
                        </a:prstGeom>
                        <a:solidFill>
                          <a:srgbClr val="FFFFFF"/>
                        </a:solidFill>
                        <a:ln>
                          <a:noFill/>
                        </a:ln>
                      </wps:spPr>
                      <wps:txbx>
                        <w:txbxContent>
                          <w:p w14:paraId="7A5F3709" w14:textId="00E15C0B" w:rsidR="00DF5CD0" w:rsidRPr="00A42909" w:rsidRDefault="00DF5CD0" w:rsidP="00FD7010">
                            <w:pPr>
                              <w:spacing w:after="120"/>
                              <w:jc w:val="center"/>
                              <w:rPr>
                                <w:rFonts w:ascii="Arial" w:hAnsi="Arial" w:cs="Arial"/>
                                <w:b/>
                                <w:sz w:val="32"/>
                                <w:szCs w:val="32"/>
                              </w:rPr>
                            </w:pPr>
                            <w:r>
                              <w:rPr>
                                <w:rFonts w:ascii="Arial" w:hAnsi="Arial" w:cs="Arial"/>
                                <w:b/>
                                <w:sz w:val="32"/>
                                <w:szCs w:val="32"/>
                              </w:rPr>
                              <w:t>POWER MOBILITY USE AT HOME, SCHOOL &amp; IN THE COMMUNITY</w:t>
                            </w:r>
                          </w:p>
                          <w:p w14:paraId="31CF58D2" w14:textId="77777777" w:rsidR="00DF5CD0" w:rsidRDefault="00DF5CD0" w:rsidP="00FD7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F5637" id="_x0000_t202" coordsize="21600,21600" o:spt="202" path="m,l,21600r21600,l21600,xe">
                <v:stroke joinstyle="miter"/>
                <v:path gradientshapeok="t" o:connecttype="rect"/>
              </v:shapetype>
              <v:shape id="Text Box 7" o:spid="_x0000_s1026" type="#_x0000_t202" style="position:absolute;margin-left:72.55pt;margin-top:-2.7pt;width:289.1pt;height:4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2qBwIAAO8DAAAOAAAAZHJzL2Uyb0RvYy54bWysU8Fu2zAMvQ/YPwi6L3bSpEmNOEWXIsOA&#10;rhvQ9gNkWbaF2aJGKbGzrx8lp1nQ3YrpIIgi+cT3SK1vh65lB4VOg8n5dJJypoyEUps65y/Pu08r&#10;zpwXphQtGJXzo3L8dvPxw7q3mZpBA22pkBGIcVlvc954b7MkcbJRnXATsMqQswLshCcT66RE0RN6&#10;1yazNL1OesDSIkjlHN3ej06+ifhVpaT/XlVOedbmnGrzcce4F2FPNmuR1Shso+WpDPGOKjqhDT16&#10;hroXXrA96n+gOi0RHFR+IqFLoKq0VJEDsZmmb9g8NcKqyIXEcfYsk/t/sPLx8AOZLnO+5MyIjlr0&#10;rAbPPsPAlkGd3rqMgp4shfmBrqnLkamzDyB/OmZg2whTqztE6BslSqpuGjKTi9QRxwWQov8GJT0j&#10;9h4i0FBhF6QjMRihU5eO586EUiRdXl0vp4vVDWeSfItVml7F1iUie8226PwXBR0Lh5wjdT6ii8OD&#10;86Eakb2GhMcctLrc6baNBtbFtkV2EDQlu7gigTdhrQnBBkLaiBhuIs3AbOToh2I4yVZAeSTCCOPU&#10;0S+hQwP4m7OeJi7n7tdeoOKs/WpItJvpfB5GNBrzxXJGBl56ikuPMJKgcu45G49bP4713qKuG3pp&#10;bJOBOxK60lGD0JGxqlPdNFVRmtMPCGN7aceov/908wcAAP//AwBQSwMEFAAGAAgAAAAhAKKBD+7e&#10;AAAACQEAAA8AAABkcnMvZG93bnJldi54bWxMj0FuwjAQRfeVegdrkLqpwAESAmkc1FZq1S2UA0zi&#10;IYmIx1FsSLh93VW7/Jqn/9/k+8l04kaDay0rWC4iEMSV1S3XCk7fH/MtCOeRNXaWScGdHOyLx4cc&#10;M21HPtDt6GsRSthlqKDxvs+kdFVDBt3C9sThdraDQR/iUEs94BjKTSdXUbSRBlsOCw329N5QdTle&#10;jYLz1/ic7Mby05/SQ7x5wzYt7V2pp9n0+gLC0+T/YPjVD+pQBKfSXlk70YUcJ8uAKpgnMYgApKv1&#10;GkSpYJvsQBa5/P9B8QMAAP//AwBQSwECLQAUAAYACAAAACEAtoM4kv4AAADhAQAAEwAAAAAAAAAA&#10;AAAAAAAAAAAAW0NvbnRlbnRfVHlwZXNdLnhtbFBLAQItABQABgAIAAAAIQA4/SH/1gAAAJQBAAAL&#10;AAAAAAAAAAAAAAAAAC8BAABfcmVscy8ucmVsc1BLAQItABQABgAIAAAAIQAEpj2qBwIAAO8DAAAO&#10;AAAAAAAAAAAAAAAAAC4CAABkcnMvZTJvRG9jLnhtbFBLAQItABQABgAIAAAAIQCigQ/u3gAAAAkB&#10;AAAPAAAAAAAAAAAAAAAAAGEEAABkcnMvZG93bnJldi54bWxQSwUGAAAAAAQABADzAAAAbAUAAAAA&#10;" stroked="f">
                <v:textbox>
                  <w:txbxContent>
                    <w:p w14:paraId="7A5F3709" w14:textId="00E15C0B" w:rsidR="00DF5CD0" w:rsidRPr="00A42909" w:rsidRDefault="00DF5CD0" w:rsidP="00FD7010">
                      <w:pPr>
                        <w:spacing w:after="120"/>
                        <w:jc w:val="center"/>
                        <w:rPr>
                          <w:rFonts w:ascii="Arial" w:hAnsi="Arial" w:cs="Arial"/>
                          <w:b/>
                          <w:sz w:val="32"/>
                          <w:szCs w:val="32"/>
                        </w:rPr>
                      </w:pPr>
                      <w:r>
                        <w:rPr>
                          <w:rFonts w:ascii="Arial" w:hAnsi="Arial" w:cs="Arial"/>
                          <w:b/>
                          <w:sz w:val="32"/>
                          <w:szCs w:val="32"/>
                        </w:rPr>
                        <w:t>POWER MOBILITY USE AT HOME, SCHOOL &amp; IN THE COMMUNITY</w:t>
                      </w:r>
                    </w:p>
                    <w:p w14:paraId="31CF58D2" w14:textId="77777777" w:rsidR="00DF5CD0" w:rsidRDefault="00DF5CD0" w:rsidP="00FD7010"/>
                  </w:txbxContent>
                </v:textbox>
              </v:shape>
            </w:pict>
          </mc:Fallback>
        </mc:AlternateContent>
      </w:r>
      <w:r w:rsidR="00FD7010" w:rsidRPr="007C37A8">
        <w:rPr>
          <w:rFonts w:ascii="Arial" w:hAnsi="Arial" w:cs="Arial"/>
          <w:noProof/>
          <w:lang w:val="en-CA" w:eastAsia="en-CA"/>
        </w:rPr>
        <mc:AlternateContent>
          <mc:Choice Requires="wps">
            <w:drawing>
              <wp:anchor distT="0" distB="0" distL="114300" distR="114300" simplePos="0" relativeHeight="251653632" behindDoc="0" locked="0" layoutInCell="1" allowOverlap="1" wp14:anchorId="4F3E2521" wp14:editId="3B4CF5E8">
                <wp:simplePos x="0" y="0"/>
                <wp:positionH relativeFrom="column">
                  <wp:posOffset>1</wp:posOffset>
                </wp:positionH>
                <wp:positionV relativeFrom="paragraph">
                  <wp:posOffset>-88710</wp:posOffset>
                </wp:positionV>
                <wp:extent cx="5918674" cy="673735"/>
                <wp:effectExtent l="0" t="0" r="2540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674" cy="673735"/>
                        </a:xfrm>
                        <a:prstGeom prst="rect">
                          <a:avLst/>
                        </a:prstGeom>
                        <a:solidFill>
                          <a:srgbClr val="FFFFFF"/>
                        </a:solidFill>
                        <a:ln w="19050">
                          <a:solidFill>
                            <a:srgbClr val="000000"/>
                          </a:solidFill>
                          <a:miter lim="800000"/>
                          <a:headEnd/>
                          <a:tailEnd/>
                        </a:ln>
                      </wps:spPr>
                      <wps:txbx>
                        <w:txbxContent>
                          <w:p w14:paraId="5381D93A" w14:textId="77777777" w:rsidR="00DF5CD0" w:rsidRPr="007D0A39" w:rsidRDefault="00DF5CD0" w:rsidP="00FD7010">
                            <w:pPr>
                              <w:spacing w:after="12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E2521" id="Text Box 11" o:spid="_x0000_s1027" type="#_x0000_t202" style="position:absolute;margin-left:0;margin-top:-7pt;width:466.05pt;height:5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1SLQIAAFoEAAAOAAAAZHJzL2Uyb0RvYy54bWysVNuO2yAQfa/Uf0C8N3ayuVpxVttsU1Xa&#10;XqTdfgDGOEYFhgKJvf36DjhJ09tLVT8ghhkOM+fMeH3ba0WOwnkJpqTjUU6JMBxqafYl/fy0e7Wk&#10;xAdmaqbAiJI+C09vNy9frDtbiAm0oGrhCIIYX3S2pG0Itsgyz1uhmR+BFQadDTjNAppun9WOdYiu&#10;VTbJ83nWgautAy68x9P7wUk3Cb9pBA8fm8aLQFRJMbeQVpfWKq7ZZs2KvWO2lfyUBvuHLDSTBh+9&#10;QN2zwMjByd+gtOQOPDRhxEFn0DSSi1QDVjPOf6nmsWVWpFqQHG8vNPn/B8s/HD85ImvUbkyJYRo1&#10;ehJ9IK+hJ3iE/HTWFxj2aDEw9HiOsalWbx+Af/HEwLZlZi/unIOuFazG/NLN7OrqgOMjSNW9hxrf&#10;YYcACahvnI7kIR0E0VGn54s2MReOh7PVeDlfTCnh6JsvbhY3s5hcxorzbet8eCtAk7gpqUPtEzo7&#10;PvgwhJ5D4mMelKx3UqlkuH21VY4cGfbJLn0n9J/ClCEd1rbKZ/nAwF8x8vT9CUPLgB2vpC7p8hLE&#10;isjbG1OnfgxMqmGP5SmDVUYiI3cDi6Gv+kGzsz4V1M/IrIOhwXEgcdOC+0ZJh81dUv/1wJygRL0z&#10;qM5qPJ3GaUjGdLaYoOGuPdW1hxmOUCUNlAzbbRgm6GCd3Lf40tAPBu5Q0UYmsmPGQ1an9LGBk1yn&#10;YYsTcm2nqB+/hM13AAAA//8DAFBLAwQUAAYACAAAACEAbJkdetsAAAAHAQAADwAAAGRycy9kb3du&#10;cmV2LnhtbEyPQU/DMAyF70j7D5EncdvSjoJGaTpNk+iZbSCuaWOaisapmqzr/j3mBCc/61nP3yt2&#10;s+vFhGPoPClI1wkIpMabjloF7+fX1RZEiJqM7j2hghsG2JWLu0Lnxl/piNMptoJDKORagY1xyKUM&#10;jUWnw9oPSOx9+dHpyOvYSjPqK4e7Xm6S5Ek63RF/sHrAg8Xm+3RxCh7D51s23erOttuPSlazO2bn&#10;Sqn75bx/ARFxjn/H8IvP6FAyU+0vZILoFXCRqGCVZizYfn7YpCBqFjxlWcj//OUPAAAA//8DAFBL&#10;AQItABQABgAIAAAAIQC2gziS/gAAAOEBAAATAAAAAAAAAAAAAAAAAAAAAABbQ29udGVudF9UeXBl&#10;c10ueG1sUEsBAi0AFAAGAAgAAAAhADj9If/WAAAAlAEAAAsAAAAAAAAAAAAAAAAALwEAAF9yZWxz&#10;Ly5yZWxzUEsBAi0AFAAGAAgAAAAhADFCvVItAgAAWgQAAA4AAAAAAAAAAAAAAAAALgIAAGRycy9l&#10;Mm9Eb2MueG1sUEsBAi0AFAAGAAgAAAAhAGyZHXrbAAAABwEAAA8AAAAAAAAAAAAAAAAAhwQAAGRy&#10;cy9kb3ducmV2LnhtbFBLBQYAAAAABAAEAPMAAACPBQAAAAA=&#10;" strokeweight="1.5pt">
                <v:textbox>
                  <w:txbxContent>
                    <w:p w14:paraId="5381D93A" w14:textId="77777777" w:rsidR="00DF5CD0" w:rsidRPr="007D0A39" w:rsidRDefault="00DF5CD0" w:rsidP="00FD7010">
                      <w:pPr>
                        <w:spacing w:after="120"/>
                        <w:jc w:val="center"/>
                        <w:rPr>
                          <w:rFonts w:ascii="Arial" w:hAnsi="Arial" w:cs="Arial"/>
                          <w:sz w:val="32"/>
                          <w:szCs w:val="32"/>
                        </w:rPr>
                      </w:pPr>
                    </w:p>
                  </w:txbxContent>
                </v:textbox>
              </v:shape>
            </w:pict>
          </mc:Fallback>
        </mc:AlternateContent>
      </w:r>
      <w:r w:rsidR="00FD7010" w:rsidRPr="007C37A8">
        <w:rPr>
          <w:rFonts w:ascii="Arial" w:hAnsi="Arial" w:cs="Arial"/>
          <w:noProof/>
          <w:lang w:val="en-CA" w:eastAsia="en-CA"/>
        </w:rPr>
        <mc:AlternateContent>
          <mc:Choice Requires="wps">
            <w:drawing>
              <wp:anchor distT="0" distB="0" distL="114300" distR="114300" simplePos="0" relativeHeight="251657728" behindDoc="0" locked="0" layoutInCell="1" allowOverlap="1" wp14:anchorId="151BBD20" wp14:editId="64333B21">
                <wp:simplePos x="0" y="0"/>
                <wp:positionH relativeFrom="column">
                  <wp:posOffset>4924425</wp:posOffset>
                </wp:positionH>
                <wp:positionV relativeFrom="paragraph">
                  <wp:posOffset>-28575</wp:posOffset>
                </wp:positionV>
                <wp:extent cx="629920" cy="582930"/>
                <wp:effectExtent l="0" t="0" r="1714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582930"/>
                        </a:xfrm>
                        <a:prstGeom prst="rect">
                          <a:avLst/>
                        </a:prstGeom>
                        <a:noFill/>
                        <a:ln w="9525">
                          <a:solidFill>
                            <a:srgbClr val="FFFFFF"/>
                          </a:solidFill>
                          <a:miter lim="800000"/>
                          <a:headEnd/>
                          <a:tailEnd/>
                        </a:ln>
                      </wps:spPr>
                      <wps:txbx>
                        <w:txbxContent>
                          <w:p w14:paraId="62391268" w14:textId="77777777" w:rsidR="00DF5CD0" w:rsidRDefault="00DF5CD0" w:rsidP="00FD7010">
                            <w:r>
                              <w:rPr>
                                <w:noProof/>
                                <w:lang w:val="en-CA" w:eastAsia="en-CA"/>
                              </w:rPr>
                              <w:drawing>
                                <wp:inline distT="0" distB="0" distL="0" distR="0" wp14:anchorId="79866A05" wp14:editId="349E32A9">
                                  <wp:extent cx="437515" cy="5353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353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BBD20" id="Text Box 6" o:spid="_x0000_s1028" type="#_x0000_t202" style="position:absolute;margin-left:387.75pt;margin-top:-2.25pt;width:49.6pt;height:45.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DGJgIAACsEAAAOAAAAZHJzL2Uyb0RvYy54bWysU8GO2yAQvVfqPyDujRM3SRMrzmqbbapK&#10;23al3X4AxthGBQYBiZ1+fQecpNH2VpUDAmZ4M/PezOZu0IochfMSTElnkyklwnCopWlL+uNl/25F&#10;iQ/M1EyBESU9CU/vtm/fbHpbiBw6ULVwBEGML3pb0i4EW2SZ553QzE/ACoPGBpxmAa+uzWrHekTX&#10;Ksun02XWg6utAy68x9eH0Ui3Cb9pBA/fm8aLQFRJMbeQdpf2Ku7ZdsOK1jHbSX5Og/1DFppJg0Gv&#10;UA8sMHJw8i8oLbkDD02YcNAZNI3kItWA1cymr6p57pgVqRYkx9srTf7/wfJvxydHZF3SJSWGaZTo&#10;RQyBfISBLCM7vfUFOj1bdAsDPqPKqVJvH4H/9MTArmOmFffOQd8JVmN2s/gzu/k64vgIUvVfocYw&#10;7BAgAQ2N05E6JIMgOqp0uioTU+H4uMzX6xwtHE2LVb5+n5TLWHH5bJ0PnwVoEg8ldSh8AmfHRx9i&#10;Mqy4uMRYBvZSqSS+MqQv6XqRL8ayQMk6GqObd221U44cGbbPPq1UGVpu3bQM2MRK6pKupnGNbRXJ&#10;+GTqFCUwqcYzZqLMmZ1IyEhNGKohyZBfSK+gPiFdDsaexRnDQwfuFyU99mtJDQ4UJeqLQcLXs/k8&#10;tne6zBcfIlfu1lLdWpjhCFTSQMl43IVxJA7WybbDOKPEBu5RpEYmAqOaY07n5LEjE6/n6Yktf3tP&#10;Xn9mfPsbAAD//wMAUEsDBBQABgAIAAAAIQBZHypw3gAAAAkBAAAPAAAAZHJzL2Rvd25yZXYueG1s&#10;TI9NT8MwDIbvSPyHyEhc0JYC3TpK0wmGuI/xcc4a01ZrnKpJu8Cvxzuxk2350evHxTraTkw4+NaR&#10;gtt5AgKpcqalWsHH++tsBcIHTUZ3jlDBD3pYl5cXhc6NO9IbTrtQCw4hn2sFTQh9LqWvGrTaz12P&#10;xLtvN1gdeBxqaQZ95HDbybskWUqrW+ILje5x02B12I1WwbK9iVP1ELeb0RyeP9Pk92tLL0pdX8Wn&#10;RxABY/iH4aTP6lCy096NZLzoFGTZYsGoglnKlYFVlmYg9qfmHmRZyPMPyj8AAAD//wMAUEsBAi0A&#10;FAAGAAgAAAAhALaDOJL+AAAA4QEAABMAAAAAAAAAAAAAAAAAAAAAAFtDb250ZW50X1R5cGVzXS54&#10;bWxQSwECLQAUAAYACAAAACEAOP0h/9YAAACUAQAACwAAAAAAAAAAAAAAAAAvAQAAX3JlbHMvLnJl&#10;bHNQSwECLQAUAAYACAAAACEAM1jQxiYCAAArBAAADgAAAAAAAAAAAAAAAAAuAgAAZHJzL2Uyb0Rv&#10;Yy54bWxQSwECLQAUAAYACAAAACEAWR8qcN4AAAAJAQAADwAAAAAAAAAAAAAAAACABAAAZHJzL2Rv&#10;d25yZXYueG1sUEsFBgAAAAAEAAQA8wAAAIsFAAAAAA==&#10;" filled="f" strokecolor="white">
                <v:textbox>
                  <w:txbxContent>
                    <w:p w14:paraId="62391268" w14:textId="77777777" w:rsidR="00DF5CD0" w:rsidRDefault="00DF5CD0" w:rsidP="00FD7010">
                      <w:r>
                        <w:rPr>
                          <w:noProof/>
                          <w:lang w:eastAsia="en-US"/>
                        </w:rPr>
                        <w:drawing>
                          <wp:inline distT="0" distB="0" distL="0" distR="0" wp14:anchorId="79866A05" wp14:editId="349E32A9">
                            <wp:extent cx="437515" cy="5353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 cy="535305"/>
                                    </a:xfrm>
                                    <a:prstGeom prst="rect">
                                      <a:avLst/>
                                    </a:prstGeom>
                                    <a:noFill/>
                                    <a:ln>
                                      <a:noFill/>
                                    </a:ln>
                                  </pic:spPr>
                                </pic:pic>
                              </a:graphicData>
                            </a:graphic>
                          </wp:inline>
                        </w:drawing>
                      </w:r>
                    </w:p>
                  </w:txbxContent>
                </v:textbox>
              </v:shape>
            </w:pict>
          </mc:Fallback>
        </mc:AlternateContent>
      </w:r>
      <w:r w:rsidR="00FD7010" w:rsidRPr="007C37A8">
        <w:rPr>
          <w:rFonts w:ascii="Arial" w:hAnsi="Arial" w:cs="Arial"/>
          <w:noProof/>
          <w:lang w:val="en-CA" w:eastAsia="en-CA"/>
        </w:rPr>
        <mc:AlternateContent>
          <mc:Choice Requires="wps">
            <w:drawing>
              <wp:anchor distT="0" distB="0" distL="114300" distR="114300" simplePos="0" relativeHeight="251658752" behindDoc="0" locked="0" layoutInCell="1" allowOverlap="1" wp14:anchorId="1C705E45" wp14:editId="1DDD4B85">
                <wp:simplePos x="0" y="0"/>
                <wp:positionH relativeFrom="column">
                  <wp:posOffset>219075</wp:posOffset>
                </wp:positionH>
                <wp:positionV relativeFrom="paragraph">
                  <wp:posOffset>-83185</wp:posOffset>
                </wp:positionV>
                <wp:extent cx="699135" cy="6851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685165"/>
                        </a:xfrm>
                        <a:prstGeom prst="rect">
                          <a:avLst/>
                        </a:prstGeom>
                        <a:noFill/>
                        <a:ln>
                          <a:noFill/>
                        </a:ln>
                        <a:effectLst/>
                      </wps:spPr>
                      <wps:txbx>
                        <w:txbxContent>
                          <w:p w14:paraId="5CF21016" w14:textId="77777777" w:rsidR="00DF5CD0" w:rsidRDefault="00DF5CD0" w:rsidP="00FD7010">
                            <w:r>
                              <w:rPr>
                                <w:noProof/>
                                <w:lang w:val="en-CA" w:eastAsia="en-CA"/>
                              </w:rPr>
                              <w:drawing>
                                <wp:inline distT="0" distB="0" distL="0" distR="0" wp14:anchorId="340A4627" wp14:editId="3588665C">
                                  <wp:extent cx="516255"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 cy="593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05E45" id="Text Box 4" o:spid="_x0000_s1029" type="#_x0000_t202" style="position:absolute;margin-left:17.25pt;margin-top:-6.55pt;width:55.05pt;height:5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Bd+AEAANgDAAAOAAAAZHJzL2Uyb0RvYy54bWysU9uO0zAQfUfiHyy/0zTdtGyjpqtlV0VI&#10;y4K0ywc4jpNYJB5r7DYpX8/YaUuBN8SL5bn4zJkz483d2HfsoNBpMAVPZ3POlJFQadMU/Nvr7t0t&#10;Z84LU4kOjCr4UTl+t337ZjPYXC2gha5SyAjEuHywBW+9t3mSONmqXrgZWGUoWAP2wpOJTVKhGAi9&#10;75LFfL5KBsDKIkjlHHkfpyDfRvy6VtJ/qWunPOsKTtx8PDGeZTiT7UbkDQrbanmiIf6BRS+0oaIX&#10;qEfhBduj/guq1xLBQe1nEvoE6lpLFXugbtL5H928tMKq2AuJ4+xFJvf/YOXz4SsyXRU848yInkb0&#10;qkbPPsDIsqDOYF1OSS+W0vxIbppy7NTZJ5DfHTPw0ArTqHtEGFolKmKXhpfJ1dMJxwWQcvgMFZUR&#10;ew8RaKyxD9KRGIzQaUrHy2QCFUnO1Xqd3iw5kxRa3S7T1TJWEPn5sUXnPyroWbgUHGnwEVwcnpwP&#10;ZER+Tgm1DOx018Xhd+Y3ByVOHhW35/Q6tBLYT334sRyjZjdnhUqojtQbwrRg9CHo0gL+4Gyg5Sq4&#10;oe3nrPtkSJ11mmVhF6ORLd8vyMDrSHkdEUYSUME9Z9P1wU/7u7eom5bqnOdxT4rudOw28J04neZA&#10;6xNFOK162M9rO2b9+pDbnwAAAP//AwBQSwMEFAAGAAgAAAAhALdOpLDdAAAACQEAAA8AAABkcnMv&#10;ZG93bnJldi54bWxMj0FOwzAQRfdI3MEaJHatk9at0pBJhQqsgcIB3HhIQuJxFLtt4PS4K7oc/af/&#10;3xTbyfbiRKNvHSOk8wQEceVMyzXC58fLLAPhg2aje8eE8EMetuXtTaFz4878Tqd9qEUsYZ9rhCaE&#10;IZfSVw1Z7eduII7ZlxutDvEca2lGfY7ltpeLJFlLq1uOC40eaNdQ1e2PFiFL7GvXbRZv3qrfdNXs&#10;ntzz8I14fzc9PoAINIV/GC76UR3K6HRwRzZe9AhLtYokwixdpiAugFJrEAeEjcpAloW8/qD8AwAA&#10;//8DAFBLAQItABQABgAIAAAAIQC2gziS/gAAAOEBAAATAAAAAAAAAAAAAAAAAAAAAABbQ29udGVu&#10;dF9UeXBlc10ueG1sUEsBAi0AFAAGAAgAAAAhADj9If/WAAAAlAEAAAsAAAAAAAAAAAAAAAAALwEA&#10;AF9yZWxzLy5yZWxzUEsBAi0AFAAGAAgAAAAhAPLL0F34AQAA2AMAAA4AAAAAAAAAAAAAAAAALgIA&#10;AGRycy9lMm9Eb2MueG1sUEsBAi0AFAAGAAgAAAAhALdOpLDdAAAACQEAAA8AAAAAAAAAAAAAAAAA&#10;UgQAAGRycy9kb3ducmV2LnhtbFBLBQYAAAAABAAEAPMAAABcBQAAAAA=&#10;" filled="f" stroked="f">
                <v:textbox style="mso-fit-shape-to-text:t">
                  <w:txbxContent>
                    <w:p w14:paraId="5CF21016" w14:textId="77777777" w:rsidR="00DF5CD0" w:rsidRDefault="00DF5CD0" w:rsidP="00FD7010">
                      <w:r>
                        <w:rPr>
                          <w:noProof/>
                          <w:lang w:eastAsia="en-US"/>
                        </w:rPr>
                        <w:drawing>
                          <wp:inline distT="0" distB="0" distL="0" distR="0" wp14:anchorId="340A4627" wp14:editId="3588665C">
                            <wp:extent cx="516255"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 cy="593725"/>
                                    </a:xfrm>
                                    <a:prstGeom prst="rect">
                                      <a:avLst/>
                                    </a:prstGeom>
                                    <a:noFill/>
                                    <a:ln>
                                      <a:noFill/>
                                    </a:ln>
                                  </pic:spPr>
                                </pic:pic>
                              </a:graphicData>
                            </a:graphic>
                          </wp:inline>
                        </w:drawing>
                      </w:r>
                    </w:p>
                  </w:txbxContent>
                </v:textbox>
              </v:shape>
            </w:pict>
          </mc:Fallback>
        </mc:AlternateContent>
      </w:r>
    </w:p>
    <w:p w14:paraId="181A09F5" w14:textId="77777777" w:rsidR="00FD7010" w:rsidRPr="007C37A8" w:rsidRDefault="00FD7010" w:rsidP="00FD7010">
      <w:pPr>
        <w:suppressAutoHyphens w:val="0"/>
        <w:rPr>
          <w:rFonts w:ascii="Arial" w:hAnsi="Arial" w:cs="Arial"/>
          <w:b/>
          <w:lang w:eastAsia="en-US"/>
        </w:rPr>
      </w:pPr>
    </w:p>
    <w:p w14:paraId="39FCB6AC" w14:textId="77777777" w:rsidR="00FD7010" w:rsidRPr="007C37A8" w:rsidRDefault="00FD7010" w:rsidP="00FD7010">
      <w:pPr>
        <w:suppressAutoHyphens w:val="0"/>
        <w:rPr>
          <w:rFonts w:ascii="Arial" w:hAnsi="Arial" w:cs="Arial"/>
          <w:b/>
          <w:lang w:eastAsia="en-US"/>
        </w:rPr>
      </w:pPr>
    </w:p>
    <w:p w14:paraId="2EF8C6F1" w14:textId="77777777" w:rsidR="00FD7010" w:rsidRPr="007C37A8" w:rsidRDefault="00FD7010" w:rsidP="00FD7010">
      <w:pPr>
        <w:suppressAutoHyphens w:val="0"/>
        <w:rPr>
          <w:rFonts w:ascii="Arial" w:hAnsi="Arial" w:cs="Arial"/>
          <w:b/>
          <w:lang w:eastAsia="en-US"/>
        </w:rPr>
      </w:pPr>
      <w:r w:rsidRPr="007C37A8">
        <w:rPr>
          <w:rFonts w:ascii="Arial" w:hAnsi="Arial" w:cs="Arial"/>
          <w:noProof/>
          <w:lang w:val="en-CA" w:eastAsia="en-CA"/>
        </w:rPr>
        <mc:AlternateContent>
          <mc:Choice Requires="wps">
            <w:drawing>
              <wp:anchor distT="0" distB="0" distL="114300" distR="114300" simplePos="0" relativeHeight="251654656" behindDoc="0" locked="0" layoutInCell="1" allowOverlap="1" wp14:anchorId="4DA6E79C" wp14:editId="6D34C599">
                <wp:simplePos x="0" y="0"/>
                <wp:positionH relativeFrom="column">
                  <wp:posOffset>-6824</wp:posOffset>
                </wp:positionH>
                <wp:positionV relativeFrom="paragraph">
                  <wp:posOffset>67898</wp:posOffset>
                </wp:positionV>
                <wp:extent cx="5926929" cy="757450"/>
                <wp:effectExtent l="0" t="0" r="1714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929" cy="757450"/>
                        </a:xfrm>
                        <a:prstGeom prst="rect">
                          <a:avLst/>
                        </a:prstGeom>
                        <a:solidFill>
                          <a:srgbClr val="000000"/>
                        </a:solidFill>
                        <a:ln w="19050">
                          <a:solidFill>
                            <a:srgbClr val="000000"/>
                          </a:solidFill>
                          <a:miter lim="800000"/>
                          <a:headEnd/>
                          <a:tailEnd/>
                        </a:ln>
                        <a:effectLst/>
                      </wps:spPr>
                      <wps:txbx>
                        <w:txbxContent>
                          <w:p w14:paraId="77AB63ED" w14:textId="77777777" w:rsidR="00DF5CD0" w:rsidRPr="00190D71" w:rsidRDefault="00DF5CD0" w:rsidP="00FD7010">
                            <w:pPr>
                              <w:spacing w:after="24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6E79C" id="Text Box 3" o:spid="_x0000_s1030" type="#_x0000_t202" style="position:absolute;margin-left:-.55pt;margin-top:5.35pt;width:466.7pt;height:5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NpLQIAAGYEAAAOAAAAZHJzL2Uyb0RvYy54bWysVNtu2zAMfR+wfxD0vjhJk6Yx4hRdug4D&#10;ugvQ7gNkWY6FyaJGKbGzry8lJ1nQvRXzgyCK0iF5DunVbd8atlfoNdiCT0ZjzpSVUGm7LfjP54cP&#10;N5z5IGwlDFhV8IPy/Hb9/t2qc7maQgOmUsgIxPq8cwVvQnB5lnnZqFb4EThlyVkDtiKQidusQtER&#10;emuy6Xh8nXWAlUOQyns6vR+cfJ3w61rJ8L2uvQrMFJxyC2nFtJZxzdYrkW9RuEbLYxriDVm0QlsK&#10;eoa6F0GwHep/oFotETzUYSShzaCutVSpBqpmMn5VzVMjnEq1EDnenWny/w9Wftv/QKargl9xZkVL&#10;Ej2rPrCP0LOryE7nfE6XnhxdCz0dk8qpUu8eQf7yzMKmEXar7hCha5SoKLtJfJldPB1wfAQpu69Q&#10;URixC5CA+hrbSB2RwQidVDqclYmpSDqcL6fXy+mSM0m+xXwxmyfpMpGfXjv04bOClsVNwZGUT+hi&#10;/+hDzEbkpysxmAejqwdtTDJwW24Msr2IXZK+VMCra8ayjmpbjin4WzFaHajfjW4LfnMOJPLI2ydb&#10;pW4MQpthTzkbGyOp1MnHQiKtkcmB09CXfdJvdlKrhOpAPCMMzU7DSZsG8A9nHTV6wf3vnUDFmfli&#10;SavlZDaLk5GM2XwxJQMvPeWlR1hJUAUPnA3bTRimaedQbxuKNHSHhTvSt9aJ+pjxkNWxK6iZkyLH&#10;wYvTcmmnW39/D+sXAAAA//8DAFBLAwQUAAYACAAAACEA1eKz+t8AAAAJAQAADwAAAGRycy9kb3du&#10;cmV2LnhtbEyPwU7DMBBE70j8g7VI3Fo7CSo0xKmgUkUPSIi0vbvxkkTE6yh228DXs5zguDOj2TfF&#10;anK9OOMYOk8akrkCgVR721GjYb/bzB5AhGjImt4TavjCAKvy+qowufUXesdzFRvBJRRyo6GNccil&#10;DHWLzoS5H5DY+/CjM5HPsZF2NBcud71MlVpIZzriD60ZcN1i/VmdnIbnw8t+g4d0d9d8u0X1tt6+&#10;Loet1rc309MjiIhT/AvDLz6jQ8lMR38iG0SvYZYknGRd3YNgf5mlGYgjC5lSIMtC/l9Q/gAAAP//&#10;AwBQSwECLQAUAAYACAAAACEAtoM4kv4AAADhAQAAEwAAAAAAAAAAAAAAAAAAAAAAW0NvbnRlbnRf&#10;VHlwZXNdLnhtbFBLAQItABQABgAIAAAAIQA4/SH/1gAAAJQBAAALAAAAAAAAAAAAAAAAAC8BAABf&#10;cmVscy8ucmVsc1BLAQItABQABgAIAAAAIQAPoENpLQIAAGYEAAAOAAAAAAAAAAAAAAAAAC4CAABk&#10;cnMvZTJvRG9jLnhtbFBLAQItABQABgAIAAAAIQDV4rP63wAAAAkBAAAPAAAAAAAAAAAAAAAAAIcE&#10;AABkcnMvZG93bnJldi54bWxQSwUGAAAAAAQABADzAAAAkwUAAAAA&#10;" fillcolor="black" strokeweight="1.5pt">
                <v:textbox>
                  <w:txbxContent>
                    <w:p w14:paraId="77AB63ED" w14:textId="77777777" w:rsidR="00DF5CD0" w:rsidRPr="00190D71" w:rsidRDefault="00DF5CD0" w:rsidP="00FD7010">
                      <w:pPr>
                        <w:spacing w:after="240"/>
                        <w:jc w:val="center"/>
                        <w:rPr>
                          <w:rFonts w:ascii="Arial" w:hAnsi="Arial" w:cs="Arial"/>
                          <w:sz w:val="32"/>
                          <w:szCs w:val="32"/>
                        </w:rPr>
                      </w:pPr>
                    </w:p>
                  </w:txbxContent>
                </v:textbox>
              </v:shape>
            </w:pict>
          </mc:Fallback>
        </mc:AlternateContent>
      </w:r>
    </w:p>
    <w:p w14:paraId="18F4D8F4" w14:textId="77777777" w:rsidR="00FD7010" w:rsidRPr="007C37A8" w:rsidRDefault="00FD7010" w:rsidP="00FD7010">
      <w:pPr>
        <w:suppressAutoHyphens w:val="0"/>
        <w:rPr>
          <w:rFonts w:ascii="Arial" w:hAnsi="Arial" w:cs="Arial"/>
          <w:b/>
          <w:lang w:eastAsia="en-US"/>
        </w:rPr>
      </w:pPr>
      <w:r w:rsidRPr="007C37A8">
        <w:rPr>
          <w:rFonts w:ascii="Arial" w:hAnsi="Arial" w:cs="Arial"/>
          <w:noProof/>
          <w:lang w:val="en-CA" w:eastAsia="en-CA"/>
        </w:rPr>
        <mc:AlternateContent>
          <mc:Choice Requires="wps">
            <w:drawing>
              <wp:anchor distT="0" distB="0" distL="114300" distR="114300" simplePos="0" relativeHeight="251656704" behindDoc="0" locked="0" layoutInCell="1" allowOverlap="1" wp14:anchorId="634D8F4F" wp14:editId="4E6A4975">
                <wp:simplePos x="0" y="0"/>
                <wp:positionH relativeFrom="column">
                  <wp:posOffset>47767</wp:posOffset>
                </wp:positionH>
                <wp:positionV relativeFrom="paragraph">
                  <wp:posOffset>15467</wp:posOffset>
                </wp:positionV>
                <wp:extent cx="5512549" cy="559559"/>
                <wp:effectExtent l="19050" t="1905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549" cy="559559"/>
                        </a:xfrm>
                        <a:prstGeom prst="rect">
                          <a:avLst/>
                        </a:prstGeom>
                        <a:solidFill>
                          <a:srgbClr val="000000"/>
                        </a:solidFill>
                        <a:ln w="38100">
                          <a:solidFill>
                            <a:srgbClr val="000000"/>
                          </a:solidFill>
                          <a:miter lim="800000"/>
                          <a:headEnd/>
                          <a:tailEnd/>
                        </a:ln>
                        <a:effectLst/>
                      </wps:spPr>
                      <wps:txbx>
                        <w:txbxContent>
                          <w:p w14:paraId="122E4A39" w14:textId="77777777" w:rsidR="00DF5CD0" w:rsidRPr="007C37A8" w:rsidRDefault="00DF5CD0" w:rsidP="00FD7010">
                            <w:pPr>
                              <w:shd w:val="clear" w:color="auto" w:fill="000000"/>
                              <w:jc w:val="center"/>
                              <w:rPr>
                                <w:rFonts w:ascii="Arial" w:hAnsi="Arial" w:cs="Arial"/>
                                <w:b/>
                                <w:color w:val="FFFFFF"/>
                                <w:sz w:val="28"/>
                                <w:szCs w:val="28"/>
                              </w:rPr>
                            </w:pPr>
                            <w:r w:rsidRPr="007C37A8">
                              <w:rPr>
                                <w:rFonts w:ascii="Arial" w:hAnsi="Arial" w:cs="Arial"/>
                                <w:b/>
                                <w:color w:val="FFFFFF"/>
                                <w:sz w:val="28"/>
                                <w:szCs w:val="28"/>
                              </w:rPr>
                              <w:t xml:space="preserve">SUPERVISORS GUIDE FOR SAFE DRIVING FOR </w:t>
                            </w:r>
                          </w:p>
                          <w:p w14:paraId="05E1B9CC" w14:textId="593909C5" w:rsidR="00DF5CD0" w:rsidRPr="007C37A8" w:rsidRDefault="00DF5CD0" w:rsidP="00FD7010">
                            <w:pPr>
                              <w:shd w:val="clear" w:color="auto" w:fill="000000"/>
                              <w:jc w:val="center"/>
                              <w:rPr>
                                <w:rFonts w:ascii="Arial" w:hAnsi="Arial" w:cs="Arial"/>
                                <w:b/>
                                <w:color w:val="FFFFFF"/>
                                <w:sz w:val="28"/>
                                <w:szCs w:val="28"/>
                              </w:rPr>
                            </w:pPr>
                            <w:r w:rsidRPr="007C37A8">
                              <w:rPr>
                                <w:rFonts w:ascii="Arial" w:hAnsi="Arial" w:cs="Arial"/>
                                <w:b/>
                                <w:color w:val="FFFFFF"/>
                                <w:sz w:val="28"/>
                                <w:szCs w:val="28"/>
                              </w:rPr>
                              <w:t>ALL POWER MOBILITY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D8F4F" id="Text Box 2" o:spid="_x0000_s1031" type="#_x0000_t202" style="position:absolute;margin-left:3.75pt;margin-top:1.2pt;width:434.05pt;height: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57LQIAAGYEAAAOAAAAZHJzL2Uyb0RvYy54bWysVNuO0zAQfUfiHyy/01xooI2arpYui5CW&#10;i7TLBziOk1g4HmO7TcrXM3baUuBtRVVZHnt85syZmWxupkGRg7BOgq5otkgpEZpDI3VX0W9P969W&#10;lDjPdMMUaFHRo3D0ZvvyxWY0pcihB9UISxBEu3I0Fe29N2WSON6LgbkFGKHxsgU7MI+m7ZLGshHR&#10;B5XkafomGcE2xgIXzuHp3XxJtxG/bQX3X9rWCU9URZGbj6uNax3WZLthZWeZ6SU/0WDPYDEwqTHo&#10;BeqOeUb2Vv4DNUhuwUHrFxyGBNpWchFzwGyy9K9sHntmRMwFxXHmIpP7f7D88+GrJbKpaE6JZgOW&#10;6ElMnryDieRBndG4Ep0eDbr5CY+xyjFTZx6Af3dEw65nuhO31sLYC9Yguyy8TK6ezjgugNTjJ2gw&#10;DNt7iEBTa4cgHYpBEB2rdLxUJlDheFgUWV4s15RwvCuKNf5jCFaeXxvr/AcBAwmbilqsfERnhwfn&#10;AxtWnl1CMAdKNvdSqWjYrt4pSw4sdEn8ndD/cFOajBV9vcrSdFbgGRiD9NjvSg4VXV0CsTLo9l43&#10;sRs9k2reI2elA0ERO/mUSJA1KDlr6qd6ivUrztWqoTmizhbmZsfhxE0P9iclIzZ6Rd2PPbOCEvVR&#10;Y63W2XIZJiMay+Jtjoa9vqmvb5jmCFVRT8m83fl5mvbGyq7HSHN3aLjF+rYySh8Yz6xOXYHNHCty&#10;GrwwLdd29Pr9edj+AgAA//8DAFBLAwQUAAYACAAAACEA0Ygsj94AAAAGAQAADwAAAGRycy9kb3du&#10;cmV2LnhtbEyOwU7CQBRF9yb+w+SZuJOpSAutfSXEKHFhSEAXXQ6dR9vQedN0Bqh+veNKljf35tyT&#10;L0fTiTMNrrWM8DiJQBBXVrdcI3x9vj0sQDivWKvOMiF8k4NlcXuTq0zbC2/pvPO1CBB2mUJovO8z&#10;KV3VkFFuYnvi0B3sYJQPcailHtQlwE0np1GUSKNaDg+N6umloeq4OxmETap/1glvnsbDrC/b17R8&#10;X3+UiPd34+oZhKfR/4/hTz+oQxGc9vbE2okOYR6HIcJ0BiK0i3mcgNgjpFEMssjltX7xCwAA//8D&#10;AFBLAQItABQABgAIAAAAIQC2gziS/gAAAOEBAAATAAAAAAAAAAAAAAAAAAAAAABbQ29udGVudF9U&#10;eXBlc10ueG1sUEsBAi0AFAAGAAgAAAAhADj9If/WAAAAlAEAAAsAAAAAAAAAAAAAAAAALwEAAF9y&#10;ZWxzLy5yZWxzUEsBAi0AFAAGAAgAAAAhAFsgDnstAgAAZgQAAA4AAAAAAAAAAAAAAAAALgIAAGRy&#10;cy9lMm9Eb2MueG1sUEsBAi0AFAAGAAgAAAAhANGILI/eAAAABgEAAA8AAAAAAAAAAAAAAAAAhwQA&#10;AGRycy9kb3ducmV2LnhtbFBLBQYAAAAABAAEAPMAAACSBQAAAAA=&#10;" fillcolor="black" strokeweight="3pt">
                <v:textbox>
                  <w:txbxContent>
                    <w:p w14:paraId="122E4A39" w14:textId="77777777" w:rsidR="00DF5CD0" w:rsidRPr="007C37A8" w:rsidRDefault="00DF5CD0" w:rsidP="00FD7010">
                      <w:pPr>
                        <w:shd w:val="clear" w:color="auto" w:fill="000000"/>
                        <w:jc w:val="center"/>
                        <w:rPr>
                          <w:rFonts w:ascii="Arial" w:hAnsi="Arial" w:cs="Arial"/>
                          <w:b/>
                          <w:color w:val="FFFFFF"/>
                          <w:sz w:val="28"/>
                          <w:szCs w:val="28"/>
                        </w:rPr>
                      </w:pPr>
                      <w:r w:rsidRPr="007C37A8">
                        <w:rPr>
                          <w:rFonts w:ascii="Arial" w:hAnsi="Arial" w:cs="Arial"/>
                          <w:b/>
                          <w:color w:val="FFFFFF"/>
                          <w:sz w:val="28"/>
                          <w:szCs w:val="28"/>
                        </w:rPr>
                        <w:t xml:space="preserve">SUPERVISORS GUIDE FOR SAFE DRIVING FOR </w:t>
                      </w:r>
                    </w:p>
                    <w:p w14:paraId="05E1B9CC" w14:textId="593909C5" w:rsidR="00DF5CD0" w:rsidRPr="007C37A8" w:rsidRDefault="00DF5CD0" w:rsidP="00FD7010">
                      <w:pPr>
                        <w:shd w:val="clear" w:color="auto" w:fill="000000"/>
                        <w:jc w:val="center"/>
                        <w:rPr>
                          <w:rFonts w:ascii="Arial" w:hAnsi="Arial" w:cs="Arial"/>
                          <w:b/>
                          <w:color w:val="FFFFFF"/>
                          <w:sz w:val="28"/>
                          <w:szCs w:val="28"/>
                        </w:rPr>
                      </w:pPr>
                      <w:r w:rsidRPr="007C37A8">
                        <w:rPr>
                          <w:rFonts w:ascii="Arial" w:hAnsi="Arial" w:cs="Arial"/>
                          <w:b/>
                          <w:color w:val="FFFFFF"/>
                          <w:sz w:val="28"/>
                          <w:szCs w:val="28"/>
                        </w:rPr>
                        <w:t>ALL POWER MOBILITY LEARNERS</w:t>
                      </w:r>
                    </w:p>
                  </w:txbxContent>
                </v:textbox>
              </v:shape>
            </w:pict>
          </mc:Fallback>
        </mc:AlternateContent>
      </w:r>
    </w:p>
    <w:p w14:paraId="0433D479" w14:textId="77777777" w:rsidR="00FD7010" w:rsidRPr="007C37A8" w:rsidRDefault="00FD7010" w:rsidP="00FD7010">
      <w:pPr>
        <w:suppressAutoHyphens w:val="0"/>
        <w:rPr>
          <w:rFonts w:ascii="Arial" w:hAnsi="Arial" w:cs="Arial"/>
          <w:b/>
          <w:lang w:eastAsia="en-US"/>
        </w:rPr>
      </w:pPr>
    </w:p>
    <w:p w14:paraId="536AD28A" w14:textId="77777777" w:rsidR="00FD7010" w:rsidRPr="007C37A8" w:rsidRDefault="00FD7010" w:rsidP="00FD7010">
      <w:pPr>
        <w:autoSpaceDE w:val="0"/>
        <w:autoSpaceDN w:val="0"/>
        <w:adjustRightInd w:val="0"/>
        <w:rPr>
          <w:rFonts w:ascii="Arial" w:hAnsi="Arial" w:cs="Arial"/>
          <w:b/>
          <w:spacing w:val="-3"/>
          <w:lang w:val="en-GB"/>
        </w:rPr>
      </w:pPr>
    </w:p>
    <w:p w14:paraId="5DFC4F4B" w14:textId="052CA01C" w:rsidR="007C37A8" w:rsidRPr="007C37A8" w:rsidRDefault="007C37A8" w:rsidP="00EF2CB0">
      <w:pPr>
        <w:autoSpaceDE w:val="0"/>
        <w:autoSpaceDN w:val="0"/>
        <w:adjustRightInd w:val="0"/>
        <w:jc w:val="both"/>
        <w:rPr>
          <w:rFonts w:ascii="Arial" w:eastAsiaTheme="minorHAnsi" w:hAnsi="Arial" w:cs="Arial"/>
          <w:b/>
          <w:lang w:val="en-CA" w:eastAsia="en-US"/>
        </w:rPr>
      </w:pPr>
      <w:r w:rsidRPr="007C37A8">
        <w:rPr>
          <w:rFonts w:ascii="Arial" w:hAnsi="Arial" w:cs="Arial"/>
          <w:noProof/>
          <w:lang w:val="en-CA" w:eastAsia="en-CA"/>
        </w:rPr>
        <mc:AlternateContent>
          <mc:Choice Requires="wps">
            <w:drawing>
              <wp:anchor distT="0" distB="0" distL="114300" distR="114300" simplePos="0" relativeHeight="251660800" behindDoc="0" locked="0" layoutInCell="1" allowOverlap="1" wp14:anchorId="0C101003" wp14:editId="2FA00CF7">
                <wp:simplePos x="0" y="0"/>
                <wp:positionH relativeFrom="column">
                  <wp:posOffset>6350</wp:posOffset>
                </wp:positionH>
                <wp:positionV relativeFrom="paragraph">
                  <wp:posOffset>376555</wp:posOffset>
                </wp:positionV>
                <wp:extent cx="5911850" cy="934720"/>
                <wp:effectExtent l="0" t="0" r="1270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850" cy="934720"/>
                        </a:xfrm>
                        <a:prstGeom prst="rect">
                          <a:avLst/>
                        </a:prstGeom>
                        <a:noFill/>
                        <a:ln w="6350">
                          <a:solidFill>
                            <a:prstClr val="black"/>
                          </a:solidFill>
                        </a:ln>
                      </wps:spPr>
                      <wps:txbx>
                        <w:txbxContent>
                          <w:p w14:paraId="32782C30" w14:textId="788A1E8B" w:rsidR="00DF5CD0" w:rsidRPr="00EF2CB0" w:rsidRDefault="00DF5CD0" w:rsidP="00FD7010">
                            <w:pPr>
                              <w:jc w:val="both"/>
                              <w:rPr>
                                <w:rFonts w:ascii="Arial" w:hAnsi="Arial" w:cs="Arial"/>
                                <w:sz w:val="22"/>
                                <w:szCs w:val="22"/>
                              </w:rPr>
                            </w:pPr>
                            <w:r w:rsidRPr="00EF2CB0">
                              <w:rPr>
                                <w:rFonts w:ascii="Arial" w:hAnsi="Arial" w:cs="Arial"/>
                                <w:sz w:val="22"/>
                                <w:szCs w:val="22"/>
                              </w:rPr>
                              <w:t xml:space="preserve">This resource </w:t>
                            </w:r>
                            <w:r w:rsidRPr="007973F5">
                              <w:rPr>
                                <w:rFonts w:ascii="Arial" w:hAnsi="Arial" w:cs="Arial"/>
                                <w:sz w:val="22"/>
                                <w:szCs w:val="22"/>
                              </w:rPr>
                              <w:t>is intended for use by parents/caregivers or other adult supervisors (e.g.</w:t>
                            </w:r>
                            <w:r>
                              <w:rPr>
                                <w:rFonts w:ascii="Arial" w:hAnsi="Arial" w:cs="Arial"/>
                                <w:sz w:val="22"/>
                                <w:szCs w:val="22"/>
                              </w:rPr>
                              <w:t>,</w:t>
                            </w:r>
                            <w:r w:rsidR="009B66E4">
                              <w:rPr>
                                <w:rFonts w:ascii="Arial" w:hAnsi="Arial" w:cs="Arial"/>
                                <w:sz w:val="22"/>
                                <w:szCs w:val="22"/>
                              </w:rPr>
                              <w:t xml:space="preserve"> </w:t>
                            </w:r>
                            <w:r w:rsidRPr="007973F5">
                              <w:rPr>
                                <w:rFonts w:ascii="Arial" w:hAnsi="Arial" w:cs="Arial"/>
                                <w:sz w:val="22"/>
                                <w:szCs w:val="22"/>
                              </w:rPr>
                              <w:t>Educational Assistant) that support and supervise children (under 19 years of age)</w:t>
                            </w:r>
                            <w:r>
                              <w:rPr>
                                <w:rFonts w:ascii="Arial" w:hAnsi="Arial" w:cs="Arial"/>
                                <w:sz w:val="22"/>
                                <w:szCs w:val="22"/>
                              </w:rPr>
                              <w:t xml:space="preserve"> as part of the</w:t>
                            </w:r>
                            <w:r w:rsidRPr="007973F5">
                              <w:rPr>
                                <w:rFonts w:ascii="Arial" w:hAnsi="Arial" w:cs="Arial"/>
                                <w:sz w:val="22"/>
                                <w:szCs w:val="22"/>
                              </w:rPr>
                              <w:t xml:space="preserve"> train</w:t>
                            </w:r>
                            <w:r>
                              <w:rPr>
                                <w:rFonts w:ascii="Arial" w:hAnsi="Arial" w:cs="Arial"/>
                                <w:sz w:val="22"/>
                                <w:szCs w:val="22"/>
                              </w:rPr>
                              <w:t>ing provided by the child’s therapist</w:t>
                            </w:r>
                            <w:r w:rsidRPr="007973F5">
                              <w:rPr>
                                <w:rFonts w:ascii="Arial" w:hAnsi="Arial" w:cs="Arial"/>
                                <w:sz w:val="22"/>
                                <w:szCs w:val="22"/>
                              </w:rPr>
                              <w:t xml:space="preserve"> in safe use of the power mobility device.</w:t>
                            </w:r>
                            <w:r>
                              <w:rPr>
                                <w:rFonts w:ascii="Arial" w:hAnsi="Arial" w:cs="Arial"/>
                                <w:sz w:val="22"/>
                                <w:szCs w:val="22"/>
                              </w:rPr>
                              <w:t xml:space="preserve"> It </w:t>
                            </w:r>
                            <w:r w:rsidRPr="00EF2CB0">
                              <w:rPr>
                                <w:rFonts w:ascii="Arial" w:hAnsi="Arial" w:cs="Arial"/>
                                <w:sz w:val="22"/>
                                <w:szCs w:val="22"/>
                              </w:rPr>
                              <w:t>has been developed by a team of occupational therapists at Sunny Hill Health Centre</w:t>
                            </w:r>
                            <w:r>
                              <w:rPr>
                                <w:rFonts w:ascii="Arial" w:hAnsi="Arial" w:cs="Arial"/>
                                <w:sz w:val="22"/>
                                <w:szCs w:val="22"/>
                              </w:rPr>
                              <w:t xml:space="preserve"> and is </w:t>
                            </w:r>
                            <w:r w:rsidR="000020A8">
                              <w:rPr>
                                <w:rFonts w:ascii="Arial" w:hAnsi="Arial" w:cs="Arial"/>
                                <w:sz w:val="22"/>
                                <w:szCs w:val="22"/>
                              </w:rPr>
                              <w:t>based on current (2020</w:t>
                            </w:r>
                            <w:r w:rsidRPr="00EF2CB0">
                              <w:rPr>
                                <w:rFonts w:ascii="Arial" w:hAnsi="Arial" w:cs="Arial"/>
                                <w:sz w:val="22"/>
                                <w:szCs w:val="22"/>
                              </w:rPr>
                              <w:t xml:space="preserve">) research and expert clinical opinion.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5pt;margin-top:29.65pt;width:465.5pt;height:7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gWTwIAAJsEAAAOAAAAZHJzL2Uyb0RvYy54bWysVMFu2zAMvQ/YPwi6L07SJGuNOkXWIsOA&#10;oC3QFj0rspwYlUVNUmJ3X78nOWmDbqdhF1kUn0i9R9KXV12j2V45X5Mp+Ggw5EwZSWVtNgV/elx+&#10;OefMB2FKocmogr8qz6/mnz9dtjZXY9qSLpVjCGJ83tqCb0OweZZ5uVWN8AOyysBZkWtEgOk2WelE&#10;i+iNzsbD4SxryZXWkVTe4/Smd/J5il9VSoa7qvIqMF1wvC2k1aV1HddsfinyjRN2W8vDM8Q/vKIR&#10;tUHSt1A3Igi2c/UfoZpaOvJUhYGkJqOqqqVKHMBmNPzA5mErrEpcII63bzL5/xdW3u7vHatL1A7y&#10;GNGgRo+qC+wbdQxH0Ke1PgfswQIYOpwDm7h6uyL54gHJTjD9BQ901KOrXBO/YMpwETle32SPaSQO&#10;pxej0fkULgnfxdnk6zjlzd5vW+fDd0UNi5uCO5Q1vUDsVz7E/CI/QmIyQ8ta61RabVhb8NkZwkeP&#10;J12X0RmNeOVaO7YXaI61FvIl0kWsExQsbQ4Ee06RaujWXRJtdhRoTeUr9HHUd5i3clkj/Er4cC8c&#10;Wgr0MCbhDkulCW+iw46zLblffzuPeFQaXs5atGjB/c+dcIoz/cOgBy5GkwnChmRMplE25k4961OP&#10;2TXXBKIjDKSVaRvxQR+3laPmGdO0iFnhEkYid8HDcXsd+sHBNEq1WCQQutiKsDIPVh7bIsr62D0L&#10;Zw/lCij0LR2bWeQfqtZj+7otdoGqOpU06tyrepAfE5Cqc5jWOGKndkK9/1PmvwEAAP//AwBQSwME&#10;FAAGAAgAAAAhAD2jvnLfAAAACAEAAA8AAABkcnMvZG93bnJldi54bWxMj0FPg0AQhe8m/ofNmHiz&#10;izStlrI01YTEgwcFm/S4sFMgsrOE3bbw7x1PenzzXt58L91NthcXHH3nSMHjIgKBVDvTUaPgq8wf&#10;nkH4oMno3hEqmNHDLru9SXVi3JU+8VKERnAJ+UQraEMYEil93aLVfuEGJPZObrQ6sBwbaUZ95XLb&#10;yziK1tLqjvhDqwd8bbH+Ls5WwelYvsdztT+WxcfhzbzkeTc/9Urd3037LYiAU/gLwy8+o0PGTJU7&#10;k/GiZ81LgoLVZgmC7c0y5kOlII7WK5BZKv8PyH4AAAD//wMAUEsBAi0AFAAGAAgAAAAhALaDOJL+&#10;AAAA4QEAABMAAAAAAAAAAAAAAAAAAAAAAFtDb250ZW50X1R5cGVzXS54bWxQSwECLQAUAAYACAAA&#10;ACEAOP0h/9YAAACUAQAACwAAAAAAAAAAAAAAAAAvAQAAX3JlbHMvLnJlbHNQSwECLQAUAAYACAAA&#10;ACEACaC4Fk8CAACbBAAADgAAAAAAAAAAAAAAAAAuAgAAZHJzL2Uyb0RvYy54bWxQSwECLQAUAAYA&#10;CAAAACEAPaO+ct8AAAAIAQAADwAAAAAAAAAAAAAAAACpBAAAZHJzL2Rvd25yZXYueG1sUEsFBgAA&#10;AAAEAAQA8wAAALUFAAAAAA==&#10;" filled="f" strokeweight=".5pt">
                <v:path arrowok="t"/>
                <v:textbox>
                  <w:txbxContent>
                    <w:p w14:paraId="32782C30" w14:textId="788A1E8B" w:rsidR="00DF5CD0" w:rsidRPr="00EF2CB0" w:rsidRDefault="00DF5CD0" w:rsidP="00FD7010">
                      <w:pPr>
                        <w:jc w:val="both"/>
                        <w:rPr>
                          <w:rFonts w:ascii="Arial" w:hAnsi="Arial" w:cs="Arial"/>
                          <w:sz w:val="22"/>
                          <w:szCs w:val="22"/>
                        </w:rPr>
                      </w:pPr>
                      <w:r w:rsidRPr="00EF2CB0">
                        <w:rPr>
                          <w:rFonts w:ascii="Arial" w:hAnsi="Arial" w:cs="Arial"/>
                          <w:sz w:val="22"/>
                          <w:szCs w:val="22"/>
                        </w:rPr>
                        <w:t xml:space="preserve">This resource </w:t>
                      </w:r>
                      <w:r w:rsidRPr="007973F5">
                        <w:rPr>
                          <w:rFonts w:ascii="Arial" w:hAnsi="Arial" w:cs="Arial"/>
                          <w:sz w:val="22"/>
                          <w:szCs w:val="22"/>
                        </w:rPr>
                        <w:t>is intended for use by parents/caregivers or other adult supervisors (e.g.</w:t>
                      </w:r>
                      <w:r>
                        <w:rPr>
                          <w:rFonts w:ascii="Arial" w:hAnsi="Arial" w:cs="Arial"/>
                          <w:sz w:val="22"/>
                          <w:szCs w:val="22"/>
                        </w:rPr>
                        <w:t>,</w:t>
                      </w:r>
                      <w:r w:rsidR="009B66E4">
                        <w:rPr>
                          <w:rFonts w:ascii="Arial" w:hAnsi="Arial" w:cs="Arial"/>
                          <w:sz w:val="22"/>
                          <w:szCs w:val="22"/>
                        </w:rPr>
                        <w:t xml:space="preserve"> </w:t>
                      </w:r>
                      <w:r w:rsidRPr="007973F5">
                        <w:rPr>
                          <w:rFonts w:ascii="Arial" w:hAnsi="Arial" w:cs="Arial"/>
                          <w:sz w:val="22"/>
                          <w:szCs w:val="22"/>
                        </w:rPr>
                        <w:t>Educational Assistant) that support and supervise children (under 19 years of age)</w:t>
                      </w:r>
                      <w:r>
                        <w:rPr>
                          <w:rFonts w:ascii="Arial" w:hAnsi="Arial" w:cs="Arial"/>
                          <w:sz w:val="22"/>
                          <w:szCs w:val="22"/>
                        </w:rPr>
                        <w:t xml:space="preserve"> as part of the</w:t>
                      </w:r>
                      <w:r w:rsidRPr="007973F5">
                        <w:rPr>
                          <w:rFonts w:ascii="Arial" w:hAnsi="Arial" w:cs="Arial"/>
                          <w:sz w:val="22"/>
                          <w:szCs w:val="22"/>
                        </w:rPr>
                        <w:t xml:space="preserve"> train</w:t>
                      </w:r>
                      <w:r>
                        <w:rPr>
                          <w:rFonts w:ascii="Arial" w:hAnsi="Arial" w:cs="Arial"/>
                          <w:sz w:val="22"/>
                          <w:szCs w:val="22"/>
                        </w:rPr>
                        <w:t>ing provided by the child’s therapist</w:t>
                      </w:r>
                      <w:r w:rsidRPr="007973F5">
                        <w:rPr>
                          <w:rFonts w:ascii="Arial" w:hAnsi="Arial" w:cs="Arial"/>
                          <w:sz w:val="22"/>
                          <w:szCs w:val="22"/>
                        </w:rPr>
                        <w:t xml:space="preserve"> in safe use of the power mobility device.</w:t>
                      </w:r>
                      <w:r>
                        <w:rPr>
                          <w:rFonts w:ascii="Arial" w:hAnsi="Arial" w:cs="Arial"/>
                          <w:sz w:val="22"/>
                          <w:szCs w:val="22"/>
                        </w:rPr>
                        <w:t xml:space="preserve"> It </w:t>
                      </w:r>
                      <w:r w:rsidRPr="00EF2CB0">
                        <w:rPr>
                          <w:rFonts w:ascii="Arial" w:hAnsi="Arial" w:cs="Arial"/>
                          <w:sz w:val="22"/>
                          <w:szCs w:val="22"/>
                        </w:rPr>
                        <w:t>has been developed by a team of occupational therapists at Sunny Hill Health Centre</w:t>
                      </w:r>
                      <w:r>
                        <w:rPr>
                          <w:rFonts w:ascii="Arial" w:hAnsi="Arial" w:cs="Arial"/>
                          <w:sz w:val="22"/>
                          <w:szCs w:val="22"/>
                        </w:rPr>
                        <w:t xml:space="preserve"> and is </w:t>
                      </w:r>
                      <w:r w:rsidR="000020A8">
                        <w:rPr>
                          <w:rFonts w:ascii="Arial" w:hAnsi="Arial" w:cs="Arial"/>
                          <w:sz w:val="22"/>
                          <w:szCs w:val="22"/>
                        </w:rPr>
                        <w:t>based on current (2020</w:t>
                      </w:r>
                      <w:r w:rsidRPr="00EF2CB0">
                        <w:rPr>
                          <w:rFonts w:ascii="Arial" w:hAnsi="Arial" w:cs="Arial"/>
                          <w:sz w:val="22"/>
                          <w:szCs w:val="22"/>
                        </w:rPr>
                        <w:t xml:space="preserve">) research and expert clinical opinion. </w:t>
                      </w:r>
                    </w:p>
                  </w:txbxContent>
                </v:textbox>
                <w10:wrap type="square"/>
              </v:shape>
            </w:pict>
          </mc:Fallback>
        </mc:AlternateContent>
      </w:r>
    </w:p>
    <w:p w14:paraId="778BB7D6" w14:textId="2696130B" w:rsidR="00D16843" w:rsidRPr="00EF2CB0" w:rsidRDefault="007C37A8" w:rsidP="00EF2CB0">
      <w:pPr>
        <w:suppressAutoHyphens w:val="0"/>
        <w:spacing w:before="120" w:after="200" w:line="276" w:lineRule="auto"/>
        <w:rPr>
          <w:rFonts w:ascii="Arial" w:hAnsi="Arial" w:cs="Arial"/>
          <w:spacing w:val="-3"/>
          <w:sz w:val="22"/>
          <w:szCs w:val="22"/>
          <w:lang w:val="en-GB"/>
        </w:rPr>
      </w:pPr>
      <w:r w:rsidRPr="00EF2CB0">
        <w:rPr>
          <w:rFonts w:ascii="Arial" w:eastAsiaTheme="minorHAnsi" w:hAnsi="Arial" w:cs="Arial"/>
          <w:sz w:val="22"/>
          <w:szCs w:val="22"/>
          <w:lang w:val="en-CA" w:eastAsia="en-US"/>
        </w:rPr>
        <w:t xml:space="preserve">Supervisors are those adults who supervise children using power mobility devices. </w:t>
      </w:r>
      <w:r w:rsidR="00D16843" w:rsidRPr="00EF2CB0">
        <w:rPr>
          <w:rFonts w:ascii="Arial" w:eastAsiaTheme="minorHAnsi" w:hAnsi="Arial" w:cs="Arial"/>
          <w:sz w:val="22"/>
          <w:szCs w:val="22"/>
          <w:lang w:val="en-CA" w:eastAsia="en-US"/>
        </w:rPr>
        <w:t>The following individuals were</w:t>
      </w:r>
      <w:r w:rsidRPr="00EF2CB0">
        <w:rPr>
          <w:rFonts w:ascii="Arial" w:eastAsiaTheme="minorHAnsi" w:hAnsi="Arial" w:cs="Arial"/>
          <w:sz w:val="22"/>
          <w:szCs w:val="22"/>
          <w:lang w:val="en-CA" w:eastAsia="en-US"/>
        </w:rPr>
        <w:t xml:space="preserve"> trained in </w:t>
      </w:r>
      <w:r w:rsidRPr="00EF2CB0">
        <w:rPr>
          <w:rFonts w:ascii="Arial" w:hAnsi="Arial" w:cs="Arial"/>
          <w:spacing w:val="-3"/>
          <w:sz w:val="22"/>
          <w:szCs w:val="22"/>
          <w:lang w:val="en-GB"/>
        </w:rPr>
        <w:t>safe power mobility device use:</w:t>
      </w:r>
      <w:bookmarkStart w:id="0" w:name="_Hlk518809201"/>
      <w:bookmarkStart w:id="1" w:name="_Hlk513661821"/>
    </w:p>
    <w:tbl>
      <w:tblPr>
        <w:tblStyle w:val="TableGrid"/>
        <w:tblW w:w="0" w:type="auto"/>
        <w:tblInd w:w="108" w:type="dxa"/>
        <w:tblLook w:val="04A0" w:firstRow="1" w:lastRow="0" w:firstColumn="1" w:lastColumn="0" w:noHBand="0" w:noVBand="1"/>
      </w:tblPr>
      <w:tblGrid>
        <w:gridCol w:w="6096"/>
        <w:gridCol w:w="3260"/>
      </w:tblGrid>
      <w:tr w:rsidR="00D16843" w14:paraId="07DF3A68" w14:textId="77777777" w:rsidTr="00EF2CB0">
        <w:tc>
          <w:tcPr>
            <w:tcW w:w="9356" w:type="dxa"/>
            <w:gridSpan w:val="2"/>
          </w:tcPr>
          <w:p w14:paraId="5553B8A3" w14:textId="50FC8697" w:rsidR="00D16843" w:rsidRPr="00EF2CB0" w:rsidRDefault="00D16843" w:rsidP="00EF2CB0">
            <w:pPr>
              <w:spacing w:after="120"/>
              <w:rPr>
                <w:rFonts w:ascii="Arial" w:hAnsi="Arial" w:cs="Arial"/>
                <w:b/>
                <w:sz w:val="22"/>
                <w:szCs w:val="22"/>
              </w:rPr>
            </w:pPr>
            <w:r w:rsidRPr="00EF2CB0">
              <w:rPr>
                <w:rFonts w:ascii="Arial" w:hAnsi="Arial" w:cs="Arial"/>
                <w:b/>
                <w:sz w:val="22"/>
                <w:szCs w:val="22"/>
              </w:rPr>
              <w:t xml:space="preserve">CHILD’S NAME: </w:t>
            </w:r>
          </w:p>
        </w:tc>
      </w:tr>
      <w:tr w:rsidR="00D16843" w14:paraId="679C766E" w14:textId="77777777" w:rsidTr="00EF2CB0">
        <w:tc>
          <w:tcPr>
            <w:tcW w:w="6096" w:type="dxa"/>
          </w:tcPr>
          <w:p w14:paraId="7E9A96A0" w14:textId="626B49B1" w:rsidR="00D16843" w:rsidRPr="00EF2CB0" w:rsidRDefault="00901E9C" w:rsidP="00EF2CB0">
            <w:pPr>
              <w:spacing w:after="120"/>
              <w:jc w:val="center"/>
              <w:rPr>
                <w:rFonts w:ascii="Arial" w:hAnsi="Arial" w:cs="Arial"/>
                <w:b/>
                <w:sz w:val="22"/>
                <w:szCs w:val="22"/>
              </w:rPr>
            </w:pPr>
            <w:r>
              <w:rPr>
                <w:rFonts w:ascii="Arial" w:hAnsi="Arial" w:cs="Arial"/>
                <w:b/>
                <w:sz w:val="22"/>
                <w:szCs w:val="22"/>
              </w:rPr>
              <w:t>SUPERVISOR</w:t>
            </w:r>
            <w:r w:rsidR="007973F5">
              <w:rPr>
                <w:rFonts w:ascii="Arial" w:hAnsi="Arial" w:cs="Arial"/>
                <w:b/>
                <w:sz w:val="22"/>
                <w:szCs w:val="22"/>
              </w:rPr>
              <w:t>’</w:t>
            </w:r>
            <w:r>
              <w:rPr>
                <w:rFonts w:ascii="Arial" w:hAnsi="Arial" w:cs="Arial"/>
                <w:b/>
                <w:sz w:val="22"/>
                <w:szCs w:val="22"/>
              </w:rPr>
              <w:t>S</w:t>
            </w:r>
            <w:r w:rsidR="00F148C9">
              <w:rPr>
                <w:rFonts w:ascii="Arial" w:hAnsi="Arial" w:cs="Arial"/>
                <w:b/>
                <w:sz w:val="22"/>
                <w:szCs w:val="22"/>
              </w:rPr>
              <w:t xml:space="preserve"> </w:t>
            </w:r>
            <w:r w:rsidR="00D16843" w:rsidRPr="00EF2CB0">
              <w:rPr>
                <w:rFonts w:ascii="Arial" w:hAnsi="Arial" w:cs="Arial"/>
                <w:b/>
                <w:sz w:val="22"/>
                <w:szCs w:val="22"/>
              </w:rPr>
              <w:t>NAME</w:t>
            </w:r>
          </w:p>
        </w:tc>
        <w:tc>
          <w:tcPr>
            <w:tcW w:w="3260" w:type="dxa"/>
          </w:tcPr>
          <w:p w14:paraId="0B917E06" w14:textId="5B6BF6C3" w:rsidR="00D16843" w:rsidRPr="00EF2CB0" w:rsidRDefault="00D16843" w:rsidP="00EF2CB0">
            <w:pPr>
              <w:spacing w:after="120"/>
              <w:jc w:val="center"/>
              <w:rPr>
                <w:rFonts w:ascii="Arial" w:hAnsi="Arial" w:cs="Arial"/>
                <w:b/>
                <w:sz w:val="22"/>
                <w:szCs w:val="22"/>
              </w:rPr>
            </w:pPr>
            <w:r w:rsidRPr="00EF2CB0">
              <w:rPr>
                <w:rFonts w:ascii="Arial" w:hAnsi="Arial" w:cs="Arial"/>
                <w:b/>
                <w:sz w:val="22"/>
                <w:szCs w:val="22"/>
              </w:rPr>
              <w:t>DATE</w:t>
            </w:r>
          </w:p>
        </w:tc>
      </w:tr>
      <w:tr w:rsidR="00D16843" w14:paraId="78FAE549" w14:textId="77777777" w:rsidTr="00EF2CB0">
        <w:tc>
          <w:tcPr>
            <w:tcW w:w="6096" w:type="dxa"/>
          </w:tcPr>
          <w:p w14:paraId="76585CAA" w14:textId="77777777" w:rsidR="00D16843" w:rsidRPr="00EF2CB0" w:rsidRDefault="00D16843" w:rsidP="00EF2CB0">
            <w:pPr>
              <w:spacing w:after="120"/>
              <w:jc w:val="center"/>
              <w:rPr>
                <w:rFonts w:ascii="Arial" w:hAnsi="Arial" w:cs="Arial"/>
                <w:b/>
                <w:sz w:val="22"/>
                <w:szCs w:val="22"/>
              </w:rPr>
            </w:pPr>
          </w:p>
        </w:tc>
        <w:tc>
          <w:tcPr>
            <w:tcW w:w="3260" w:type="dxa"/>
          </w:tcPr>
          <w:p w14:paraId="36E7E2F7" w14:textId="77777777" w:rsidR="00D16843" w:rsidRPr="00EF2CB0" w:rsidRDefault="00D16843" w:rsidP="00EF2CB0">
            <w:pPr>
              <w:spacing w:after="120"/>
              <w:jc w:val="center"/>
              <w:rPr>
                <w:rFonts w:ascii="Arial" w:hAnsi="Arial" w:cs="Arial"/>
                <w:b/>
                <w:sz w:val="22"/>
                <w:szCs w:val="22"/>
              </w:rPr>
            </w:pPr>
          </w:p>
        </w:tc>
      </w:tr>
      <w:tr w:rsidR="00D16843" w14:paraId="290D9799" w14:textId="77777777" w:rsidTr="00EF2CB0">
        <w:tc>
          <w:tcPr>
            <w:tcW w:w="6096" w:type="dxa"/>
          </w:tcPr>
          <w:p w14:paraId="78785A63" w14:textId="77777777" w:rsidR="00D16843" w:rsidRPr="00EF2CB0" w:rsidRDefault="00D16843" w:rsidP="00EF2CB0">
            <w:pPr>
              <w:spacing w:after="120"/>
              <w:jc w:val="both"/>
              <w:rPr>
                <w:rFonts w:ascii="Arial" w:hAnsi="Arial" w:cs="Arial"/>
                <w:b/>
                <w:sz w:val="22"/>
                <w:szCs w:val="22"/>
              </w:rPr>
            </w:pPr>
          </w:p>
        </w:tc>
        <w:tc>
          <w:tcPr>
            <w:tcW w:w="3260" w:type="dxa"/>
          </w:tcPr>
          <w:p w14:paraId="3C306E8B" w14:textId="77777777" w:rsidR="00D16843" w:rsidRPr="00EF2CB0" w:rsidRDefault="00D16843" w:rsidP="00EF2CB0">
            <w:pPr>
              <w:spacing w:after="120"/>
              <w:jc w:val="both"/>
              <w:rPr>
                <w:rFonts w:ascii="Arial" w:hAnsi="Arial" w:cs="Arial"/>
                <w:b/>
                <w:sz w:val="22"/>
                <w:szCs w:val="22"/>
              </w:rPr>
            </w:pPr>
          </w:p>
        </w:tc>
      </w:tr>
      <w:tr w:rsidR="00D16843" w14:paraId="16095ED0" w14:textId="77777777" w:rsidTr="00EF2CB0">
        <w:tc>
          <w:tcPr>
            <w:tcW w:w="6096" w:type="dxa"/>
          </w:tcPr>
          <w:p w14:paraId="097D9EE7" w14:textId="77777777" w:rsidR="00D16843" w:rsidRPr="00EF2CB0" w:rsidRDefault="00D16843" w:rsidP="00EF2CB0">
            <w:pPr>
              <w:spacing w:after="120"/>
              <w:jc w:val="both"/>
              <w:rPr>
                <w:rFonts w:ascii="Arial" w:hAnsi="Arial" w:cs="Arial"/>
                <w:b/>
                <w:sz w:val="22"/>
                <w:szCs w:val="22"/>
              </w:rPr>
            </w:pPr>
          </w:p>
        </w:tc>
        <w:tc>
          <w:tcPr>
            <w:tcW w:w="3260" w:type="dxa"/>
          </w:tcPr>
          <w:p w14:paraId="3345C0FC" w14:textId="77777777" w:rsidR="00D16843" w:rsidRPr="00EF2CB0" w:rsidRDefault="00D16843" w:rsidP="00EF2CB0">
            <w:pPr>
              <w:spacing w:after="120"/>
              <w:jc w:val="both"/>
              <w:rPr>
                <w:rFonts w:ascii="Arial" w:hAnsi="Arial" w:cs="Arial"/>
                <w:b/>
                <w:sz w:val="22"/>
                <w:szCs w:val="22"/>
              </w:rPr>
            </w:pPr>
          </w:p>
        </w:tc>
      </w:tr>
      <w:tr w:rsidR="007973F5" w14:paraId="0A9EB1B5" w14:textId="77777777" w:rsidTr="00625DAA">
        <w:tc>
          <w:tcPr>
            <w:tcW w:w="6096" w:type="dxa"/>
          </w:tcPr>
          <w:p w14:paraId="6C05D428" w14:textId="77777777" w:rsidR="007973F5" w:rsidRPr="007C4BAF" w:rsidRDefault="007973F5" w:rsidP="00F148C9">
            <w:pPr>
              <w:spacing w:after="120"/>
              <w:jc w:val="both"/>
              <w:rPr>
                <w:rFonts w:ascii="Arial" w:hAnsi="Arial" w:cs="Arial"/>
                <w:b/>
                <w:sz w:val="22"/>
                <w:szCs w:val="22"/>
              </w:rPr>
            </w:pPr>
          </w:p>
        </w:tc>
        <w:tc>
          <w:tcPr>
            <w:tcW w:w="3260" w:type="dxa"/>
          </w:tcPr>
          <w:p w14:paraId="36A8F3D3" w14:textId="77777777" w:rsidR="007973F5" w:rsidRPr="007C4BAF" w:rsidRDefault="007973F5" w:rsidP="00F148C9">
            <w:pPr>
              <w:spacing w:after="120"/>
              <w:jc w:val="both"/>
              <w:rPr>
                <w:rFonts w:ascii="Arial" w:hAnsi="Arial" w:cs="Arial"/>
                <w:b/>
                <w:sz w:val="22"/>
                <w:szCs w:val="22"/>
              </w:rPr>
            </w:pPr>
          </w:p>
        </w:tc>
      </w:tr>
    </w:tbl>
    <w:p w14:paraId="6A76AFCF" w14:textId="148F3758" w:rsidR="00901E9C" w:rsidRDefault="00901E9C" w:rsidP="00EF2CB0">
      <w:pPr>
        <w:spacing w:before="200" w:after="120"/>
        <w:jc w:val="both"/>
        <w:rPr>
          <w:rFonts w:ascii="Arial" w:hAnsi="Arial" w:cs="Arial"/>
          <w:b/>
          <w:spacing w:val="-3"/>
          <w:lang w:val="en-GB"/>
        </w:rPr>
      </w:pPr>
      <w:r>
        <w:rPr>
          <w:rFonts w:ascii="Arial" w:hAnsi="Arial" w:cs="Arial"/>
          <w:b/>
          <w:spacing w:val="-3"/>
          <w:lang w:val="en-GB"/>
        </w:rPr>
        <w:t>Learning Trajectories</w:t>
      </w:r>
    </w:p>
    <w:p w14:paraId="664394F4" w14:textId="282308FE" w:rsidR="00901E9C" w:rsidRPr="00EF2CB0" w:rsidRDefault="00901E9C" w:rsidP="00901E9C">
      <w:pPr>
        <w:widowControl w:val="0"/>
        <w:tabs>
          <w:tab w:val="left" w:pos="-720"/>
        </w:tabs>
        <w:spacing w:after="120"/>
        <w:jc w:val="both"/>
        <w:rPr>
          <w:rFonts w:ascii="Arial" w:hAnsi="Arial" w:cs="Arial"/>
          <w:sz w:val="22"/>
          <w:szCs w:val="22"/>
        </w:rPr>
      </w:pPr>
      <w:r w:rsidRPr="00EF2CB0">
        <w:rPr>
          <w:rFonts w:ascii="Arial" w:hAnsi="Arial" w:cs="Arial"/>
          <w:sz w:val="22"/>
          <w:szCs w:val="22"/>
        </w:rPr>
        <w:t xml:space="preserve">There are typically three different learning trajectories for those learning to use a power mobility device. These include </w:t>
      </w:r>
      <w:r w:rsidRPr="00EF2CB0">
        <w:rPr>
          <w:rFonts w:ascii="Arial" w:hAnsi="Arial" w:cs="Arial"/>
          <w:b/>
          <w:bCs/>
          <w:sz w:val="22"/>
          <w:szCs w:val="22"/>
        </w:rPr>
        <w:t>exploratory learners</w:t>
      </w:r>
      <w:r w:rsidRPr="00EF2CB0">
        <w:rPr>
          <w:rFonts w:ascii="Arial" w:hAnsi="Arial" w:cs="Arial"/>
          <w:sz w:val="22"/>
          <w:szCs w:val="22"/>
        </w:rPr>
        <w:t xml:space="preserve"> who are just beginning to learn cause-effect and explore movement; </w:t>
      </w:r>
      <w:r w:rsidRPr="00EF2CB0">
        <w:rPr>
          <w:rFonts w:ascii="Arial" w:hAnsi="Arial" w:cs="Arial"/>
          <w:b/>
          <w:bCs/>
          <w:sz w:val="22"/>
          <w:szCs w:val="22"/>
        </w:rPr>
        <w:t>operational learners</w:t>
      </w:r>
      <w:r w:rsidRPr="00EF2CB0">
        <w:rPr>
          <w:rFonts w:ascii="Arial" w:hAnsi="Arial" w:cs="Arial"/>
          <w:sz w:val="22"/>
          <w:szCs w:val="22"/>
        </w:rPr>
        <w:t xml:space="preserve"> who are learning to direct their movements more intentionally to maneuver around obstacles but who need ongoing supervision to be safe - their use </w:t>
      </w:r>
      <w:r w:rsidR="004050DA">
        <w:rPr>
          <w:rFonts w:ascii="Arial" w:hAnsi="Arial" w:cs="Arial"/>
          <w:sz w:val="22"/>
          <w:szCs w:val="22"/>
        </w:rPr>
        <w:t>may be</w:t>
      </w:r>
      <w:r w:rsidRPr="00EF2CB0">
        <w:rPr>
          <w:rFonts w:ascii="Arial" w:hAnsi="Arial" w:cs="Arial"/>
          <w:sz w:val="22"/>
          <w:szCs w:val="22"/>
        </w:rPr>
        <w:t xml:space="preserve"> limited to specific activities and environments; and </w:t>
      </w:r>
      <w:r w:rsidRPr="00EF2CB0">
        <w:rPr>
          <w:rFonts w:ascii="Arial" w:hAnsi="Arial" w:cs="Arial"/>
          <w:b/>
          <w:bCs/>
          <w:sz w:val="22"/>
          <w:szCs w:val="22"/>
        </w:rPr>
        <w:t>functional learners</w:t>
      </w:r>
      <w:r w:rsidRPr="00EF2CB0">
        <w:rPr>
          <w:rFonts w:ascii="Arial" w:hAnsi="Arial" w:cs="Arial"/>
          <w:sz w:val="22"/>
          <w:szCs w:val="22"/>
        </w:rPr>
        <w:t xml:space="preserve"> who quickly understand how to steer and are learning to use the device to participate in activities with other children in a variety of environments. </w:t>
      </w:r>
    </w:p>
    <w:p w14:paraId="49B63F0A" w14:textId="77777777" w:rsidR="00901E9C" w:rsidRPr="00EF2CB0" w:rsidRDefault="00901E9C" w:rsidP="00901E9C">
      <w:pPr>
        <w:widowControl w:val="0"/>
        <w:tabs>
          <w:tab w:val="left" w:pos="-720"/>
        </w:tabs>
        <w:jc w:val="both"/>
        <w:rPr>
          <w:rFonts w:ascii="Arial" w:hAnsi="Arial" w:cs="Arial"/>
          <w:sz w:val="22"/>
          <w:szCs w:val="22"/>
        </w:rPr>
      </w:pPr>
    </w:p>
    <w:p w14:paraId="6F9D39C6" w14:textId="694568D8" w:rsidR="00901E9C" w:rsidRDefault="00901E9C" w:rsidP="009B66E4">
      <w:pPr>
        <w:widowControl w:val="0"/>
        <w:tabs>
          <w:tab w:val="left" w:pos="-720"/>
        </w:tabs>
        <w:jc w:val="both"/>
        <w:rPr>
          <w:rFonts w:ascii="Arial" w:hAnsi="Arial"/>
          <w:sz w:val="22"/>
          <w:szCs w:val="22"/>
        </w:rPr>
      </w:pPr>
      <w:r w:rsidRPr="00EF2CB0">
        <w:rPr>
          <w:rFonts w:ascii="Arial" w:hAnsi="Arial" w:cs="Arial"/>
          <w:sz w:val="22"/>
          <w:szCs w:val="22"/>
        </w:rPr>
        <w:t xml:space="preserve">This guide has been developed to be used </w:t>
      </w:r>
      <w:r w:rsidRPr="00EF2CB0">
        <w:rPr>
          <w:rFonts w:ascii="Arial" w:hAnsi="Arial" w:cs="Arial"/>
          <w:i/>
          <w:iCs/>
          <w:sz w:val="22"/>
          <w:szCs w:val="22"/>
        </w:rPr>
        <w:t>in conjunction with</w:t>
      </w:r>
      <w:r w:rsidRPr="00EF2CB0">
        <w:rPr>
          <w:rFonts w:ascii="Arial" w:hAnsi="Arial" w:cs="Arial"/>
          <w:sz w:val="22"/>
          <w:szCs w:val="22"/>
        </w:rPr>
        <w:t xml:space="preserve"> </w:t>
      </w:r>
      <w:r w:rsidR="00225057">
        <w:rPr>
          <w:rFonts w:ascii="Arial" w:hAnsi="Arial" w:cs="Arial"/>
          <w:sz w:val="22"/>
          <w:szCs w:val="22"/>
        </w:rPr>
        <w:t xml:space="preserve">the appropriate </w:t>
      </w:r>
      <w:r w:rsidR="00225057" w:rsidRPr="002B0CC0">
        <w:rPr>
          <w:rFonts w:ascii="Arial" w:hAnsi="Arial" w:cs="Arial"/>
          <w:b/>
          <w:sz w:val="22"/>
          <w:szCs w:val="22"/>
        </w:rPr>
        <w:t xml:space="preserve">Learners’ </w:t>
      </w:r>
      <w:r w:rsidRPr="00EF2CB0">
        <w:rPr>
          <w:rFonts w:ascii="Arial" w:hAnsi="Arial" w:cs="Arial"/>
          <w:b/>
          <w:bCs/>
          <w:iCs/>
          <w:sz w:val="22"/>
          <w:szCs w:val="22"/>
        </w:rPr>
        <w:t>Checklists for Parents/Caregivers</w:t>
      </w:r>
      <w:r>
        <w:rPr>
          <w:rFonts w:ascii="Arial" w:hAnsi="Arial" w:cs="Arial"/>
          <w:b/>
          <w:bCs/>
          <w:iCs/>
          <w:sz w:val="22"/>
          <w:szCs w:val="22"/>
        </w:rPr>
        <w:t xml:space="preserve"> </w:t>
      </w:r>
      <w:r w:rsidR="00225057">
        <w:rPr>
          <w:rFonts w:ascii="Arial" w:hAnsi="Arial" w:cs="Arial"/>
          <w:b/>
          <w:bCs/>
          <w:iCs/>
          <w:sz w:val="22"/>
          <w:szCs w:val="22"/>
        </w:rPr>
        <w:t>and School Teams</w:t>
      </w:r>
      <w:r w:rsidRPr="00EF2CB0">
        <w:rPr>
          <w:rFonts w:ascii="Arial" w:hAnsi="Arial" w:cs="Arial"/>
          <w:b/>
          <w:bCs/>
          <w:iCs/>
          <w:sz w:val="22"/>
          <w:szCs w:val="22"/>
        </w:rPr>
        <w:t>.</w:t>
      </w:r>
      <w:r w:rsidRPr="00EF2CB0">
        <w:rPr>
          <w:rFonts w:ascii="Arial" w:hAnsi="Arial"/>
          <w:sz w:val="22"/>
          <w:szCs w:val="22"/>
        </w:rPr>
        <w:t xml:space="preserve"> Therapist(s) should review th</w:t>
      </w:r>
      <w:r w:rsidR="00787BFD">
        <w:rPr>
          <w:rFonts w:ascii="Arial" w:hAnsi="Arial"/>
          <w:sz w:val="22"/>
          <w:szCs w:val="22"/>
        </w:rPr>
        <w:t>is</w:t>
      </w:r>
      <w:r w:rsidRPr="00EF2CB0">
        <w:rPr>
          <w:rFonts w:ascii="Arial" w:hAnsi="Arial"/>
          <w:sz w:val="22"/>
          <w:szCs w:val="22"/>
        </w:rPr>
        <w:t xml:space="preserve"> Supervisor’s Guide and recommendations with </w:t>
      </w:r>
      <w:r w:rsidRPr="009B66E4">
        <w:rPr>
          <w:rFonts w:ascii="Arial" w:hAnsi="Arial"/>
          <w:b/>
          <w:i/>
          <w:sz w:val="22"/>
          <w:szCs w:val="22"/>
        </w:rPr>
        <w:t>all adults</w:t>
      </w:r>
      <w:r w:rsidRPr="00EF2CB0">
        <w:rPr>
          <w:rFonts w:ascii="Arial" w:hAnsi="Arial"/>
          <w:sz w:val="22"/>
          <w:szCs w:val="22"/>
        </w:rPr>
        <w:t xml:space="preserve"> who will use the power mobility device with the child; then individualize the appropriate checklist (with parents, caregivers and/or </w:t>
      </w:r>
      <w:r w:rsidR="00787BFD">
        <w:rPr>
          <w:rFonts w:ascii="Arial" w:hAnsi="Arial"/>
          <w:sz w:val="22"/>
          <w:szCs w:val="22"/>
        </w:rPr>
        <w:t xml:space="preserve">school and </w:t>
      </w:r>
      <w:r>
        <w:rPr>
          <w:rFonts w:ascii="Arial" w:hAnsi="Arial"/>
          <w:sz w:val="22"/>
          <w:szCs w:val="22"/>
        </w:rPr>
        <w:t>c</w:t>
      </w:r>
      <w:r w:rsidR="00787BFD">
        <w:rPr>
          <w:rFonts w:ascii="Arial" w:hAnsi="Arial"/>
          <w:sz w:val="22"/>
          <w:szCs w:val="22"/>
        </w:rPr>
        <w:t>ommunity team members</w:t>
      </w:r>
      <w:r w:rsidRPr="00EF2CB0">
        <w:rPr>
          <w:rFonts w:ascii="Arial" w:hAnsi="Arial"/>
          <w:sz w:val="22"/>
          <w:szCs w:val="22"/>
        </w:rPr>
        <w:t xml:space="preserve">) to support the child’s safe use of the device in all desired settings. These recommendations and checklists should be reviewed and updated regularly by the therapist to match the child’s progress and development.  </w:t>
      </w:r>
    </w:p>
    <w:p w14:paraId="63B8C878" w14:textId="77777777" w:rsidR="007C4BAF" w:rsidRDefault="007C4BAF" w:rsidP="00901E9C">
      <w:pPr>
        <w:widowControl w:val="0"/>
        <w:tabs>
          <w:tab w:val="left" w:pos="-720"/>
        </w:tabs>
        <w:jc w:val="both"/>
        <w:rPr>
          <w:rFonts w:ascii="Arial" w:hAnsi="Arial" w:cs="Arial"/>
          <w:bCs/>
          <w:iCs/>
          <w:sz w:val="22"/>
          <w:szCs w:val="22"/>
        </w:rPr>
      </w:pPr>
    </w:p>
    <w:p w14:paraId="4CF41683" w14:textId="77777777" w:rsidR="00A6158A" w:rsidRDefault="00A6158A" w:rsidP="00901E9C">
      <w:pPr>
        <w:widowControl w:val="0"/>
        <w:tabs>
          <w:tab w:val="left" w:pos="-720"/>
        </w:tabs>
        <w:jc w:val="both"/>
        <w:rPr>
          <w:rFonts w:ascii="Arial" w:hAnsi="Arial" w:cs="Arial"/>
          <w:bCs/>
          <w:iCs/>
          <w:sz w:val="22"/>
          <w:szCs w:val="22"/>
        </w:rPr>
      </w:pPr>
    </w:p>
    <w:p w14:paraId="074E78F8" w14:textId="46D94458" w:rsidR="00901E9C" w:rsidRPr="00EF2CB0" w:rsidRDefault="00901E9C" w:rsidP="00901E9C">
      <w:pPr>
        <w:widowControl w:val="0"/>
        <w:tabs>
          <w:tab w:val="left" w:pos="-720"/>
        </w:tabs>
        <w:jc w:val="both"/>
        <w:rPr>
          <w:rFonts w:ascii="Arial" w:hAnsi="Arial" w:cs="Arial"/>
          <w:bCs/>
          <w:iCs/>
          <w:sz w:val="22"/>
          <w:szCs w:val="22"/>
        </w:rPr>
      </w:pPr>
      <w:r w:rsidRPr="00EF2CB0">
        <w:rPr>
          <w:rFonts w:ascii="Arial" w:hAnsi="Arial" w:cs="Arial"/>
          <w:bCs/>
          <w:iCs/>
          <w:sz w:val="22"/>
          <w:szCs w:val="22"/>
        </w:rPr>
        <w:lastRenderedPageBreak/>
        <w:t xml:space="preserve">To address safe use in specific situations, please </w:t>
      </w:r>
      <w:r w:rsidRPr="00EF2CB0">
        <w:rPr>
          <w:rFonts w:ascii="Arial" w:hAnsi="Arial" w:cs="Arial"/>
          <w:bCs/>
          <w:i/>
          <w:iCs/>
          <w:sz w:val="22"/>
          <w:szCs w:val="22"/>
        </w:rPr>
        <w:t xml:space="preserve">choose </w:t>
      </w:r>
      <w:r w:rsidRPr="009B66E4">
        <w:rPr>
          <w:rFonts w:ascii="Arial" w:hAnsi="Arial" w:cs="Arial"/>
          <w:b/>
          <w:bCs/>
          <w:i/>
          <w:iCs/>
          <w:sz w:val="22"/>
          <w:szCs w:val="22"/>
          <w:u w:val="single"/>
        </w:rPr>
        <w:t>one</w:t>
      </w:r>
      <w:r w:rsidRPr="00EF2CB0">
        <w:rPr>
          <w:rFonts w:ascii="Arial" w:hAnsi="Arial" w:cs="Arial"/>
          <w:bCs/>
          <w:i/>
          <w:iCs/>
          <w:sz w:val="22"/>
          <w:szCs w:val="22"/>
        </w:rPr>
        <w:t xml:space="preserve"> of the three </w:t>
      </w:r>
      <w:r w:rsidR="007C4BAF">
        <w:rPr>
          <w:rFonts w:ascii="Arial" w:hAnsi="Arial" w:cs="Arial"/>
          <w:bCs/>
          <w:i/>
          <w:iCs/>
          <w:sz w:val="22"/>
          <w:szCs w:val="22"/>
        </w:rPr>
        <w:t xml:space="preserve">power mobility use </w:t>
      </w:r>
      <w:r w:rsidR="007B1ECD">
        <w:rPr>
          <w:rFonts w:ascii="Arial" w:hAnsi="Arial" w:cs="Arial"/>
          <w:bCs/>
          <w:i/>
          <w:iCs/>
          <w:sz w:val="22"/>
          <w:szCs w:val="22"/>
        </w:rPr>
        <w:t>Learner</w:t>
      </w:r>
      <w:r w:rsidR="002F6E4D">
        <w:rPr>
          <w:rFonts w:ascii="Arial" w:hAnsi="Arial" w:cs="Arial"/>
          <w:bCs/>
          <w:i/>
          <w:iCs/>
          <w:sz w:val="22"/>
          <w:szCs w:val="22"/>
        </w:rPr>
        <w:t>s’</w:t>
      </w:r>
      <w:r w:rsidR="007B1ECD">
        <w:rPr>
          <w:rFonts w:ascii="Arial" w:hAnsi="Arial" w:cs="Arial"/>
          <w:bCs/>
          <w:i/>
          <w:iCs/>
          <w:sz w:val="22"/>
          <w:szCs w:val="22"/>
        </w:rPr>
        <w:t xml:space="preserve"> C</w:t>
      </w:r>
      <w:r w:rsidR="007C4BAF">
        <w:rPr>
          <w:rFonts w:ascii="Arial" w:hAnsi="Arial" w:cs="Arial"/>
          <w:bCs/>
          <w:i/>
          <w:iCs/>
          <w:sz w:val="22"/>
          <w:szCs w:val="22"/>
        </w:rPr>
        <w:t xml:space="preserve">hecklists </w:t>
      </w:r>
      <w:r w:rsidRPr="00EF2CB0">
        <w:rPr>
          <w:rFonts w:ascii="Arial" w:hAnsi="Arial" w:cs="Arial"/>
          <w:bCs/>
          <w:iCs/>
          <w:sz w:val="22"/>
          <w:szCs w:val="22"/>
        </w:rPr>
        <w:t>below that</w:t>
      </w:r>
      <w:r w:rsidRPr="00EF2CB0">
        <w:rPr>
          <w:rFonts w:ascii="Arial" w:hAnsi="Arial" w:cs="Arial"/>
          <w:bCs/>
          <w:i/>
          <w:iCs/>
          <w:sz w:val="22"/>
          <w:szCs w:val="22"/>
        </w:rPr>
        <w:t xml:space="preserve"> best matches </w:t>
      </w:r>
      <w:r w:rsidRPr="00EF2CB0">
        <w:rPr>
          <w:rFonts w:ascii="Arial" w:hAnsi="Arial" w:cs="Arial"/>
          <w:bCs/>
          <w:iCs/>
          <w:sz w:val="22"/>
          <w:szCs w:val="22"/>
        </w:rPr>
        <w:t>the child’s</w:t>
      </w:r>
      <w:r w:rsidR="00625DAA">
        <w:rPr>
          <w:rFonts w:ascii="Arial" w:hAnsi="Arial" w:cs="Arial"/>
          <w:bCs/>
          <w:iCs/>
          <w:sz w:val="22"/>
          <w:szCs w:val="22"/>
        </w:rPr>
        <w:t xml:space="preserve"> current</w:t>
      </w:r>
      <w:r w:rsidRPr="00EF2CB0">
        <w:rPr>
          <w:rFonts w:ascii="Arial" w:hAnsi="Arial" w:cs="Arial"/>
          <w:bCs/>
          <w:iCs/>
          <w:sz w:val="22"/>
          <w:szCs w:val="22"/>
        </w:rPr>
        <w:t xml:space="preserve"> power mobility skill level:</w:t>
      </w:r>
    </w:p>
    <w:p w14:paraId="68836A7A" w14:textId="77777777" w:rsidR="00901E9C" w:rsidRPr="00EF2CB0" w:rsidRDefault="00901E9C" w:rsidP="00901E9C">
      <w:pPr>
        <w:widowControl w:val="0"/>
        <w:tabs>
          <w:tab w:val="left" w:pos="-720"/>
        </w:tabs>
        <w:jc w:val="both"/>
        <w:rPr>
          <w:rFonts w:ascii="Arial" w:hAnsi="Arial" w:cs="Arial"/>
          <w:bCs/>
          <w:iCs/>
          <w:sz w:val="22"/>
          <w:szCs w:val="22"/>
        </w:rPr>
      </w:pPr>
    </w:p>
    <w:p w14:paraId="2E388648" w14:textId="70011F1A" w:rsidR="00901E9C" w:rsidRDefault="00BA4BFA" w:rsidP="00EF2CB0">
      <w:pPr>
        <w:pStyle w:val="ListParagraph"/>
        <w:widowControl w:val="0"/>
        <w:numPr>
          <w:ilvl w:val="0"/>
          <w:numId w:val="28"/>
        </w:numPr>
        <w:tabs>
          <w:tab w:val="left" w:pos="-720"/>
        </w:tabs>
        <w:jc w:val="both"/>
        <w:rPr>
          <w:rFonts w:ascii="Arial" w:hAnsi="Arial" w:cs="Arial"/>
          <w:b/>
          <w:sz w:val="22"/>
          <w:szCs w:val="22"/>
          <w:u w:val="single"/>
        </w:rPr>
      </w:pPr>
      <w:hyperlink r:id="rId12" w:history="1">
        <w:r w:rsidR="00901E9C" w:rsidRPr="00BA4BFA">
          <w:rPr>
            <w:rStyle w:val="Hyperlink"/>
            <w:rFonts w:ascii="Arial" w:hAnsi="Arial" w:cs="Arial"/>
            <w:b/>
            <w:sz w:val="22"/>
            <w:szCs w:val="22"/>
          </w:rPr>
          <w:t>Exploratory Learners</w:t>
        </w:r>
      </w:hyperlink>
    </w:p>
    <w:p w14:paraId="1D7E3982" w14:textId="77777777" w:rsidR="007C4BAF" w:rsidRPr="00EF2CB0" w:rsidRDefault="007C4BAF" w:rsidP="00EF2CB0">
      <w:pPr>
        <w:pStyle w:val="ListParagraph"/>
        <w:widowControl w:val="0"/>
        <w:tabs>
          <w:tab w:val="left" w:pos="-720"/>
        </w:tabs>
        <w:ind w:left="780"/>
        <w:jc w:val="both"/>
        <w:rPr>
          <w:rFonts w:ascii="Arial" w:hAnsi="Arial" w:cs="Arial"/>
          <w:b/>
          <w:sz w:val="22"/>
          <w:szCs w:val="22"/>
          <w:u w:val="single"/>
        </w:rPr>
      </w:pPr>
    </w:p>
    <w:p w14:paraId="49845717" w14:textId="33F1D0B8" w:rsidR="00901E9C" w:rsidRPr="00EF2CB0" w:rsidRDefault="00BA4BFA" w:rsidP="00EF2CB0">
      <w:pPr>
        <w:pStyle w:val="ListParagraph"/>
        <w:widowControl w:val="0"/>
        <w:numPr>
          <w:ilvl w:val="0"/>
          <w:numId w:val="28"/>
        </w:numPr>
        <w:tabs>
          <w:tab w:val="left" w:pos="-720"/>
        </w:tabs>
        <w:jc w:val="both"/>
        <w:rPr>
          <w:rFonts w:ascii="Arial" w:hAnsi="Arial" w:cs="Arial"/>
          <w:b/>
          <w:sz w:val="22"/>
          <w:szCs w:val="22"/>
          <w:u w:val="single"/>
        </w:rPr>
      </w:pPr>
      <w:hyperlink r:id="rId13" w:history="1">
        <w:r w:rsidR="00901E9C" w:rsidRPr="00BA4BFA">
          <w:rPr>
            <w:rStyle w:val="Hyperlink"/>
            <w:rFonts w:ascii="Arial" w:hAnsi="Arial" w:cs="Arial"/>
            <w:b/>
            <w:sz w:val="22"/>
            <w:szCs w:val="22"/>
          </w:rPr>
          <w:t>Operational Learners</w:t>
        </w:r>
      </w:hyperlink>
    </w:p>
    <w:p w14:paraId="0F445B72" w14:textId="77777777" w:rsidR="00901E9C" w:rsidRPr="00EF2CB0" w:rsidRDefault="00901E9C" w:rsidP="00901E9C">
      <w:pPr>
        <w:widowControl w:val="0"/>
        <w:tabs>
          <w:tab w:val="left" w:pos="-720"/>
        </w:tabs>
        <w:jc w:val="both"/>
        <w:rPr>
          <w:rFonts w:ascii="Arial" w:hAnsi="Arial" w:cs="Arial"/>
          <w:b/>
          <w:sz w:val="22"/>
          <w:szCs w:val="22"/>
          <w:u w:val="single"/>
        </w:rPr>
      </w:pPr>
    </w:p>
    <w:p w14:paraId="4C74EDD8" w14:textId="5604367B" w:rsidR="00901E9C" w:rsidRPr="00EF2CB0" w:rsidRDefault="00BA4BFA" w:rsidP="00EF2CB0">
      <w:pPr>
        <w:pStyle w:val="ListParagraph"/>
        <w:widowControl w:val="0"/>
        <w:numPr>
          <w:ilvl w:val="0"/>
          <w:numId w:val="28"/>
        </w:numPr>
        <w:tabs>
          <w:tab w:val="left" w:pos="-720"/>
        </w:tabs>
        <w:jc w:val="both"/>
        <w:rPr>
          <w:rFonts w:ascii="Arial" w:hAnsi="Arial" w:cs="Arial"/>
          <w:b/>
          <w:sz w:val="22"/>
          <w:szCs w:val="22"/>
          <w:u w:val="single"/>
        </w:rPr>
      </w:pPr>
      <w:hyperlink r:id="rId14" w:history="1">
        <w:r w:rsidR="00901E9C" w:rsidRPr="00BA4BFA">
          <w:rPr>
            <w:rStyle w:val="Hyperlink"/>
            <w:rFonts w:ascii="Arial" w:hAnsi="Arial" w:cs="Arial"/>
            <w:b/>
            <w:sz w:val="22"/>
            <w:szCs w:val="22"/>
          </w:rPr>
          <w:t>Functional Learners</w:t>
        </w:r>
      </w:hyperlink>
      <w:bookmarkStart w:id="2" w:name="_GoBack"/>
      <w:bookmarkEnd w:id="2"/>
    </w:p>
    <w:p w14:paraId="04635E78" w14:textId="77777777" w:rsidR="00901E9C" w:rsidRPr="00EF2CB0" w:rsidRDefault="00901E9C" w:rsidP="00901E9C">
      <w:pPr>
        <w:widowControl w:val="0"/>
        <w:tabs>
          <w:tab w:val="left" w:pos="-720"/>
        </w:tabs>
        <w:jc w:val="both"/>
        <w:rPr>
          <w:rFonts w:ascii="Arial" w:hAnsi="Arial" w:cs="Arial"/>
          <w:b/>
          <w:sz w:val="22"/>
          <w:szCs w:val="22"/>
        </w:rPr>
      </w:pPr>
    </w:p>
    <w:p w14:paraId="4AD94AD7" w14:textId="2F63C132" w:rsidR="00901E9C" w:rsidRPr="00EF2CB0" w:rsidRDefault="00901E9C" w:rsidP="00901E9C">
      <w:pPr>
        <w:rPr>
          <w:rFonts w:ascii="Arial" w:hAnsi="Arial"/>
          <w:sz w:val="22"/>
          <w:szCs w:val="22"/>
          <w:lang w:val="en-GB"/>
        </w:rPr>
      </w:pPr>
      <w:r w:rsidRPr="00EF2CB0">
        <w:rPr>
          <w:rFonts w:ascii="Arial" w:hAnsi="Arial" w:cs="Arial"/>
          <w:spacing w:val="-3"/>
          <w:sz w:val="22"/>
          <w:szCs w:val="22"/>
          <w:lang w:val="en-GB"/>
        </w:rPr>
        <w:t xml:space="preserve">As </w:t>
      </w:r>
      <w:r w:rsidR="007C4BAF" w:rsidRPr="00EF2CB0">
        <w:rPr>
          <w:rFonts w:ascii="Arial" w:hAnsi="Arial" w:cs="Arial"/>
          <w:iCs/>
          <w:spacing w:val="-3"/>
          <w:sz w:val="22"/>
          <w:szCs w:val="22"/>
          <w:lang w:val="en-GB"/>
        </w:rPr>
        <w:t>L</w:t>
      </w:r>
      <w:r w:rsidRPr="00EF2CB0">
        <w:rPr>
          <w:rFonts w:ascii="Arial" w:hAnsi="Arial" w:cs="Arial"/>
          <w:iCs/>
          <w:spacing w:val="-3"/>
          <w:sz w:val="22"/>
          <w:szCs w:val="22"/>
          <w:lang w:val="en-GB"/>
        </w:rPr>
        <w:t>earners</w:t>
      </w:r>
      <w:r w:rsidRPr="00EF2CB0">
        <w:rPr>
          <w:rFonts w:ascii="Arial" w:hAnsi="Arial" w:cs="Arial"/>
          <w:spacing w:val="-3"/>
          <w:sz w:val="22"/>
          <w:szCs w:val="22"/>
          <w:lang w:val="en-GB"/>
        </w:rPr>
        <w:t xml:space="preserve"> develop, they </w:t>
      </w:r>
      <w:r w:rsidR="007C4BAF">
        <w:rPr>
          <w:rFonts w:ascii="Arial" w:hAnsi="Arial" w:cs="Arial"/>
          <w:spacing w:val="-3"/>
          <w:sz w:val="22"/>
          <w:szCs w:val="22"/>
          <w:lang w:val="en-GB"/>
        </w:rPr>
        <w:t>can</w:t>
      </w:r>
      <w:r w:rsidRPr="00EF2CB0">
        <w:rPr>
          <w:rFonts w:ascii="Arial" w:hAnsi="Arial" w:cs="Arial"/>
          <w:spacing w:val="-3"/>
          <w:sz w:val="22"/>
          <w:szCs w:val="22"/>
          <w:lang w:val="en-GB"/>
        </w:rPr>
        <w:t xml:space="preserve"> be introduced to </w:t>
      </w:r>
      <w:r w:rsidR="007C4BAF">
        <w:rPr>
          <w:rFonts w:ascii="Arial" w:hAnsi="Arial" w:cs="Arial"/>
          <w:spacing w:val="-3"/>
          <w:sz w:val="22"/>
          <w:szCs w:val="22"/>
          <w:lang w:val="en-GB"/>
        </w:rPr>
        <w:t xml:space="preserve">additional </w:t>
      </w:r>
      <w:r w:rsidRPr="00EF2CB0">
        <w:rPr>
          <w:rFonts w:ascii="Arial" w:hAnsi="Arial" w:cs="Arial"/>
          <w:spacing w:val="-3"/>
          <w:sz w:val="22"/>
          <w:szCs w:val="22"/>
          <w:lang w:val="en-GB"/>
        </w:rPr>
        <w:t>relevant skills.</w:t>
      </w:r>
      <w:r w:rsidR="00787BFD">
        <w:rPr>
          <w:rFonts w:ascii="Arial" w:hAnsi="Arial" w:cs="Arial"/>
          <w:spacing w:val="-3"/>
          <w:sz w:val="22"/>
          <w:szCs w:val="22"/>
          <w:lang w:val="en-GB"/>
        </w:rPr>
        <w:t xml:space="preserve"> </w:t>
      </w:r>
    </w:p>
    <w:p w14:paraId="0BBA788F" w14:textId="77777777" w:rsidR="00A5462F" w:rsidRPr="002F6E4D" w:rsidRDefault="00A5462F" w:rsidP="009B66E4">
      <w:pPr>
        <w:spacing w:before="360" w:after="120"/>
        <w:jc w:val="both"/>
        <w:rPr>
          <w:rFonts w:ascii="Arial" w:hAnsi="Arial" w:cs="Arial"/>
          <w:spacing w:val="-3"/>
          <w:lang w:val="en-GB"/>
        </w:rPr>
      </w:pPr>
      <w:r w:rsidRPr="002F6E4D">
        <w:rPr>
          <w:rFonts w:ascii="Arial" w:hAnsi="Arial" w:cs="Arial"/>
          <w:b/>
          <w:spacing w:val="-3"/>
          <w:lang w:val="en-GB"/>
        </w:rPr>
        <w:t>General Principles for Learning to Use Power Mobility Devices</w:t>
      </w:r>
    </w:p>
    <w:p w14:paraId="0BAFC8A4" w14:textId="77777777" w:rsidR="00A5462F" w:rsidRPr="002F6E4D" w:rsidRDefault="00A5462F" w:rsidP="009B66E4">
      <w:pPr>
        <w:widowControl w:val="0"/>
        <w:autoSpaceDE w:val="0"/>
        <w:autoSpaceDN w:val="0"/>
        <w:adjustRightInd w:val="0"/>
        <w:rPr>
          <w:rFonts w:ascii="Arial" w:hAnsi="Arial" w:cs="Arial"/>
          <w:b/>
        </w:rPr>
      </w:pPr>
      <w:r w:rsidRPr="002F6E4D">
        <w:rPr>
          <w:rFonts w:ascii="Arial" w:hAnsi="Arial" w:cs="Arial"/>
          <w:b/>
        </w:rPr>
        <w:t xml:space="preserve">Do: </w:t>
      </w:r>
    </w:p>
    <w:p w14:paraId="71B0E203" w14:textId="18FF2C0B" w:rsidR="00A5462F" w:rsidRPr="00EF2CB0" w:rsidRDefault="00A5462F" w:rsidP="00EF2CB0">
      <w:pPr>
        <w:pStyle w:val="ListParagraph"/>
        <w:widowControl w:val="0"/>
        <w:numPr>
          <w:ilvl w:val="0"/>
          <w:numId w:val="26"/>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 xml:space="preserve">Let </w:t>
      </w:r>
      <w:r w:rsidR="002C7870" w:rsidRPr="00EF2CB0">
        <w:rPr>
          <w:rFonts w:ascii="Arial" w:hAnsi="Arial" w:cs="Arial"/>
          <w:sz w:val="22"/>
          <w:szCs w:val="22"/>
        </w:rPr>
        <w:t>the</w:t>
      </w:r>
      <w:r w:rsidRPr="00EF2CB0">
        <w:rPr>
          <w:rFonts w:ascii="Arial" w:hAnsi="Arial" w:cs="Arial"/>
          <w:sz w:val="22"/>
          <w:szCs w:val="22"/>
        </w:rPr>
        <w:t xml:space="preserve"> child learn by doing, give them time to learn and react. </w:t>
      </w:r>
    </w:p>
    <w:p w14:paraId="67D39BE3" w14:textId="288F1D65" w:rsidR="00A5462F" w:rsidRPr="00EF2CB0" w:rsidRDefault="00A5462F" w:rsidP="00EF2CB0">
      <w:pPr>
        <w:pStyle w:val="ListParagraph"/>
        <w:widowControl w:val="0"/>
        <w:numPr>
          <w:ilvl w:val="0"/>
          <w:numId w:val="26"/>
        </w:numPr>
        <w:suppressAutoHyphens w:val="0"/>
        <w:autoSpaceDE w:val="0"/>
        <w:autoSpaceDN w:val="0"/>
        <w:adjustRightInd w:val="0"/>
        <w:jc w:val="both"/>
        <w:rPr>
          <w:rFonts w:ascii="Arial" w:hAnsi="Arial"/>
          <w:sz w:val="22"/>
          <w:szCs w:val="22"/>
        </w:rPr>
      </w:pPr>
      <w:r w:rsidRPr="00EF2CB0">
        <w:rPr>
          <w:rFonts w:ascii="Arial" w:hAnsi="Arial" w:cs="Arial"/>
          <w:sz w:val="22"/>
          <w:szCs w:val="22"/>
        </w:rPr>
        <w:t xml:space="preserve">Let </w:t>
      </w:r>
      <w:r w:rsidR="002C7870" w:rsidRPr="00EF2CB0">
        <w:rPr>
          <w:rFonts w:ascii="Arial" w:hAnsi="Arial" w:cs="Arial"/>
          <w:sz w:val="22"/>
          <w:szCs w:val="22"/>
        </w:rPr>
        <w:t>the</w:t>
      </w:r>
      <w:r w:rsidRPr="00EF2CB0">
        <w:rPr>
          <w:rFonts w:ascii="Arial" w:hAnsi="Arial" w:cs="Arial"/>
          <w:sz w:val="22"/>
          <w:szCs w:val="22"/>
        </w:rPr>
        <w:t xml:space="preserve"> child lead their exploration and play (rather than directing them).</w:t>
      </w:r>
      <w:r w:rsidR="00F148C9" w:rsidRPr="00EF2CB0">
        <w:rPr>
          <w:rFonts w:ascii="Arial" w:hAnsi="Arial" w:cs="Arial"/>
          <w:sz w:val="22"/>
          <w:szCs w:val="22"/>
        </w:rPr>
        <w:t xml:space="preserve"> </w:t>
      </w:r>
      <w:r w:rsidR="002C7870" w:rsidRPr="00EF2CB0">
        <w:rPr>
          <w:rFonts w:ascii="Arial" w:hAnsi="Arial" w:cs="Arial"/>
          <w:sz w:val="22"/>
          <w:szCs w:val="22"/>
        </w:rPr>
        <w:t>B</w:t>
      </w:r>
      <w:r w:rsidRPr="00EF2CB0">
        <w:rPr>
          <w:rFonts w:ascii="Arial" w:hAnsi="Arial" w:cs="Arial"/>
          <w:sz w:val="22"/>
          <w:szCs w:val="22"/>
        </w:rPr>
        <w:t xml:space="preserve">e </w:t>
      </w:r>
      <w:r w:rsidR="002C7870" w:rsidRPr="00EF2CB0">
        <w:rPr>
          <w:rFonts w:ascii="Arial" w:hAnsi="Arial" w:cs="Arial"/>
          <w:sz w:val="22"/>
          <w:szCs w:val="22"/>
        </w:rPr>
        <w:t>comfortable</w:t>
      </w:r>
      <w:r w:rsidRPr="00EF2CB0">
        <w:rPr>
          <w:rFonts w:ascii="Arial" w:hAnsi="Arial" w:cs="Arial"/>
          <w:sz w:val="22"/>
          <w:szCs w:val="22"/>
        </w:rPr>
        <w:t xml:space="preserve"> with being quiet. If needed, </w:t>
      </w:r>
      <w:r w:rsidR="002C7870" w:rsidRPr="00EF2CB0">
        <w:rPr>
          <w:rFonts w:ascii="Arial" w:hAnsi="Arial"/>
          <w:sz w:val="22"/>
          <w:szCs w:val="22"/>
        </w:rPr>
        <w:t>provide</w:t>
      </w:r>
      <w:r w:rsidRPr="00EF2CB0">
        <w:rPr>
          <w:rFonts w:ascii="Arial" w:hAnsi="Arial"/>
          <w:sz w:val="22"/>
          <w:szCs w:val="22"/>
        </w:rPr>
        <w:t xml:space="preserve"> brief and positive commentary on their experiences (e.g., “You found the ______ [object </w:t>
      </w:r>
      <w:r w:rsidR="002C7870" w:rsidRPr="00EF2CB0">
        <w:rPr>
          <w:rFonts w:ascii="Arial" w:hAnsi="Arial"/>
          <w:sz w:val="22"/>
          <w:szCs w:val="22"/>
        </w:rPr>
        <w:t>the</w:t>
      </w:r>
      <w:r w:rsidRPr="00EF2CB0">
        <w:rPr>
          <w:rFonts w:ascii="Arial" w:hAnsi="Arial"/>
          <w:sz w:val="22"/>
          <w:szCs w:val="22"/>
        </w:rPr>
        <w:t xml:space="preserve"> child ran into]” rather than “Oops, you crashed”).</w:t>
      </w:r>
    </w:p>
    <w:p w14:paraId="3C105398" w14:textId="3A7E3D80" w:rsidR="00A5462F" w:rsidRPr="00EF2CB0" w:rsidRDefault="00A5462F" w:rsidP="00EF2CB0">
      <w:pPr>
        <w:pStyle w:val="ListParagraph"/>
        <w:widowControl w:val="0"/>
        <w:numPr>
          <w:ilvl w:val="0"/>
          <w:numId w:val="26"/>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 xml:space="preserve">Give </w:t>
      </w:r>
      <w:r w:rsidR="002C7870" w:rsidRPr="00EF2CB0">
        <w:rPr>
          <w:rFonts w:ascii="Arial" w:hAnsi="Arial" w:cs="Arial"/>
          <w:sz w:val="22"/>
          <w:szCs w:val="22"/>
        </w:rPr>
        <w:t>the</w:t>
      </w:r>
      <w:r w:rsidRPr="00EF2CB0">
        <w:rPr>
          <w:rFonts w:ascii="Arial" w:hAnsi="Arial" w:cs="Arial"/>
          <w:sz w:val="22"/>
          <w:szCs w:val="22"/>
        </w:rPr>
        <w:t xml:space="preserve"> child time to figure out a situation before intervening. However, if </w:t>
      </w:r>
      <w:r w:rsidR="002C7870" w:rsidRPr="00EF2CB0">
        <w:rPr>
          <w:rFonts w:ascii="Arial" w:hAnsi="Arial" w:cs="Arial"/>
          <w:sz w:val="22"/>
          <w:szCs w:val="22"/>
        </w:rPr>
        <w:t>the</w:t>
      </w:r>
      <w:r w:rsidRPr="00EF2CB0">
        <w:rPr>
          <w:rFonts w:ascii="Arial" w:hAnsi="Arial" w:cs="Arial"/>
          <w:sz w:val="22"/>
          <w:szCs w:val="22"/>
        </w:rPr>
        <w:t xml:space="preserve"> child looks distressed, then intervene immediately.</w:t>
      </w:r>
    </w:p>
    <w:p w14:paraId="5963B8EC" w14:textId="5841FD3A" w:rsidR="00A5462F" w:rsidRPr="00EF2CB0" w:rsidRDefault="00A5462F" w:rsidP="00EF2CB0">
      <w:pPr>
        <w:pStyle w:val="ListParagraph"/>
        <w:widowControl w:val="0"/>
        <w:numPr>
          <w:ilvl w:val="0"/>
          <w:numId w:val="26"/>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 xml:space="preserve">Encourage learning by making </w:t>
      </w:r>
      <w:r w:rsidR="00F148C9" w:rsidRPr="00EF2CB0">
        <w:rPr>
          <w:rFonts w:ascii="Arial" w:hAnsi="Arial" w:cs="Arial"/>
          <w:sz w:val="22"/>
          <w:szCs w:val="22"/>
        </w:rPr>
        <w:t>“</w:t>
      </w:r>
      <w:r w:rsidRPr="00EF2CB0">
        <w:rPr>
          <w:rFonts w:ascii="Arial" w:hAnsi="Arial" w:cs="Arial"/>
          <w:sz w:val="22"/>
          <w:szCs w:val="22"/>
        </w:rPr>
        <w:t>mistakes</w:t>
      </w:r>
      <w:r w:rsidR="00F148C9" w:rsidRPr="00EF2CB0">
        <w:rPr>
          <w:rFonts w:ascii="Arial" w:hAnsi="Arial" w:cs="Arial"/>
          <w:sz w:val="22"/>
          <w:szCs w:val="22"/>
        </w:rPr>
        <w:t>”</w:t>
      </w:r>
      <w:r w:rsidRPr="00EF2CB0">
        <w:rPr>
          <w:rFonts w:ascii="Arial" w:hAnsi="Arial" w:cs="Arial"/>
          <w:sz w:val="22"/>
          <w:szCs w:val="22"/>
        </w:rPr>
        <w:t>. For example, they need to safely bump into things to learn boundaries and object permanence.</w:t>
      </w:r>
    </w:p>
    <w:p w14:paraId="61BA133E" w14:textId="52608CD1" w:rsidR="00A5462F" w:rsidRPr="00EF2CB0" w:rsidRDefault="00F148C9" w:rsidP="00EF2CB0">
      <w:pPr>
        <w:pStyle w:val="ListParagraph"/>
        <w:widowControl w:val="0"/>
        <w:numPr>
          <w:ilvl w:val="0"/>
          <w:numId w:val="26"/>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 xml:space="preserve">Watch your tone of voice. Try to keep your voice soft and encouraging. </w:t>
      </w:r>
      <w:r w:rsidR="00A5462F" w:rsidRPr="00EF2CB0">
        <w:rPr>
          <w:rFonts w:ascii="Arial" w:hAnsi="Arial" w:cs="Arial"/>
          <w:sz w:val="22"/>
          <w:szCs w:val="22"/>
        </w:rPr>
        <w:t xml:space="preserve">Help </w:t>
      </w:r>
      <w:r w:rsidR="002C7870" w:rsidRPr="00EF2CB0">
        <w:rPr>
          <w:rFonts w:ascii="Arial" w:hAnsi="Arial" w:cs="Arial"/>
          <w:sz w:val="22"/>
          <w:szCs w:val="22"/>
        </w:rPr>
        <w:t>the</w:t>
      </w:r>
      <w:r w:rsidR="00A5462F" w:rsidRPr="00EF2CB0">
        <w:rPr>
          <w:rFonts w:ascii="Arial" w:hAnsi="Arial" w:cs="Arial"/>
          <w:sz w:val="22"/>
          <w:szCs w:val="22"/>
        </w:rPr>
        <w:t xml:space="preserve"> child by using consistent</w:t>
      </w:r>
      <w:r w:rsidRPr="00EF2CB0">
        <w:rPr>
          <w:rFonts w:ascii="Arial" w:hAnsi="Arial" w:cs="Arial"/>
          <w:sz w:val="22"/>
          <w:szCs w:val="22"/>
        </w:rPr>
        <w:t>, clear, short phrases</w:t>
      </w:r>
      <w:r w:rsidR="00A5462F" w:rsidRPr="00EF2CB0">
        <w:rPr>
          <w:rFonts w:ascii="Arial" w:hAnsi="Arial" w:cs="Arial"/>
          <w:sz w:val="22"/>
          <w:szCs w:val="22"/>
        </w:rPr>
        <w:t xml:space="preserve"> such as “come closer</w:t>
      </w:r>
      <w:r w:rsidRPr="00EF2CB0">
        <w:rPr>
          <w:rFonts w:ascii="Arial" w:hAnsi="Arial" w:cs="Arial"/>
          <w:sz w:val="22"/>
          <w:szCs w:val="22"/>
        </w:rPr>
        <w:t>”</w:t>
      </w:r>
      <w:r w:rsidR="00A5462F" w:rsidRPr="00EF2CB0">
        <w:rPr>
          <w:rFonts w:ascii="Arial" w:hAnsi="Arial" w:cs="Arial"/>
          <w:sz w:val="22"/>
          <w:szCs w:val="22"/>
        </w:rPr>
        <w:t>, “turn</w:t>
      </w:r>
      <w:r w:rsidRPr="00EF2CB0">
        <w:rPr>
          <w:rFonts w:ascii="Arial" w:hAnsi="Arial" w:cs="Arial"/>
          <w:sz w:val="22"/>
          <w:szCs w:val="22"/>
        </w:rPr>
        <w:t>”</w:t>
      </w:r>
      <w:r w:rsidR="00A5462F" w:rsidRPr="00EF2CB0">
        <w:rPr>
          <w:rFonts w:ascii="Arial" w:hAnsi="Arial" w:cs="Arial"/>
          <w:sz w:val="22"/>
          <w:szCs w:val="22"/>
        </w:rPr>
        <w:t>, “go back</w:t>
      </w:r>
      <w:r w:rsidRPr="00EF2CB0">
        <w:rPr>
          <w:rFonts w:ascii="Arial" w:hAnsi="Arial" w:cs="Arial"/>
          <w:sz w:val="22"/>
          <w:szCs w:val="22"/>
        </w:rPr>
        <w:t>”</w:t>
      </w:r>
      <w:r w:rsidR="00A5462F" w:rsidRPr="00EF2CB0">
        <w:rPr>
          <w:rFonts w:ascii="Arial" w:hAnsi="Arial" w:cs="Arial"/>
          <w:sz w:val="22"/>
          <w:szCs w:val="22"/>
        </w:rPr>
        <w:t>, “lift your hand off</w:t>
      </w:r>
      <w:r w:rsidRPr="00EF2CB0">
        <w:rPr>
          <w:rFonts w:ascii="Arial" w:hAnsi="Arial" w:cs="Arial"/>
          <w:sz w:val="22"/>
          <w:szCs w:val="22"/>
        </w:rPr>
        <w:t>”</w:t>
      </w:r>
      <w:r w:rsidR="00A5462F" w:rsidRPr="00EF2CB0">
        <w:rPr>
          <w:rFonts w:ascii="Arial" w:hAnsi="Arial" w:cs="Arial"/>
          <w:sz w:val="22"/>
          <w:szCs w:val="22"/>
        </w:rPr>
        <w:t>, or “let’s go for a walk</w:t>
      </w:r>
      <w:r w:rsidRPr="00EF2CB0">
        <w:rPr>
          <w:rFonts w:ascii="Arial" w:hAnsi="Arial" w:cs="Arial"/>
          <w:sz w:val="22"/>
          <w:szCs w:val="22"/>
        </w:rPr>
        <w:t>”</w:t>
      </w:r>
      <w:r w:rsidR="00A5462F" w:rsidRPr="00EF2CB0">
        <w:rPr>
          <w:rFonts w:ascii="Arial" w:hAnsi="Arial" w:cs="Arial"/>
          <w:sz w:val="22"/>
          <w:szCs w:val="22"/>
        </w:rPr>
        <w:t>,</w:t>
      </w:r>
      <w:r w:rsidRPr="00EF2CB0">
        <w:rPr>
          <w:rFonts w:ascii="Arial" w:hAnsi="Arial" w:cs="Arial"/>
          <w:sz w:val="22"/>
          <w:szCs w:val="22"/>
        </w:rPr>
        <w:t xml:space="preserve"> </w:t>
      </w:r>
      <w:r w:rsidR="00A5462F" w:rsidRPr="00EF2CB0">
        <w:rPr>
          <w:rFonts w:ascii="Arial" w:hAnsi="Arial" w:cs="Arial"/>
          <w:sz w:val="22"/>
          <w:szCs w:val="22"/>
        </w:rPr>
        <w:t xml:space="preserve">rather than “push the joystick and come here” or </w:t>
      </w:r>
      <w:r w:rsidR="002C7870" w:rsidRPr="00EF2CB0">
        <w:rPr>
          <w:rFonts w:ascii="Arial" w:hAnsi="Arial" w:cs="Arial"/>
          <w:sz w:val="22"/>
          <w:szCs w:val="22"/>
        </w:rPr>
        <w:t>“</w:t>
      </w:r>
      <w:r w:rsidR="00A5462F" w:rsidRPr="00EF2CB0">
        <w:rPr>
          <w:rFonts w:ascii="Arial" w:hAnsi="Arial" w:cs="Arial"/>
          <w:sz w:val="22"/>
          <w:szCs w:val="22"/>
        </w:rPr>
        <w:t xml:space="preserve">go forward, turn left, </w:t>
      </w:r>
      <w:r w:rsidRPr="00EF2CB0">
        <w:rPr>
          <w:rFonts w:ascii="Arial" w:hAnsi="Arial" w:cs="Arial"/>
          <w:sz w:val="22"/>
          <w:szCs w:val="22"/>
        </w:rPr>
        <w:t xml:space="preserve">and then </w:t>
      </w:r>
      <w:r w:rsidR="00A5462F" w:rsidRPr="00EF2CB0">
        <w:rPr>
          <w:rFonts w:ascii="Arial" w:hAnsi="Arial" w:cs="Arial"/>
          <w:sz w:val="22"/>
          <w:szCs w:val="22"/>
        </w:rPr>
        <w:t>go in reverse</w:t>
      </w:r>
      <w:r w:rsidRPr="00EF2CB0">
        <w:rPr>
          <w:rFonts w:ascii="Arial" w:hAnsi="Arial" w:cs="Arial"/>
          <w:sz w:val="22"/>
          <w:szCs w:val="22"/>
        </w:rPr>
        <w:t>”</w:t>
      </w:r>
      <w:r w:rsidR="00A5462F" w:rsidRPr="00EF2CB0">
        <w:rPr>
          <w:rFonts w:ascii="Arial" w:hAnsi="Arial" w:cs="Arial"/>
          <w:sz w:val="22"/>
          <w:szCs w:val="22"/>
        </w:rPr>
        <w:t>.</w:t>
      </w:r>
      <w:r w:rsidRPr="00EF2CB0">
        <w:rPr>
          <w:rFonts w:ascii="Arial" w:hAnsi="Arial" w:cs="Arial"/>
          <w:sz w:val="22"/>
          <w:szCs w:val="22"/>
        </w:rPr>
        <w:t xml:space="preserve"> </w:t>
      </w:r>
    </w:p>
    <w:p w14:paraId="3A8125BD" w14:textId="31AEBF3F" w:rsidR="00A5462F" w:rsidRPr="00EF2CB0" w:rsidRDefault="00A5462F" w:rsidP="00EF2CB0">
      <w:pPr>
        <w:pStyle w:val="ListParagraph"/>
        <w:widowControl w:val="0"/>
        <w:numPr>
          <w:ilvl w:val="0"/>
          <w:numId w:val="26"/>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Encourage the</w:t>
      </w:r>
      <w:r w:rsidR="00AA57FC">
        <w:rPr>
          <w:rFonts w:ascii="Arial" w:hAnsi="Arial" w:cs="Arial"/>
          <w:sz w:val="22"/>
          <w:szCs w:val="22"/>
        </w:rPr>
        <w:t xml:space="preserve"> child’s</w:t>
      </w:r>
      <w:r w:rsidRPr="00EF2CB0">
        <w:rPr>
          <w:rFonts w:ascii="Arial" w:hAnsi="Arial" w:cs="Arial"/>
          <w:sz w:val="22"/>
          <w:szCs w:val="22"/>
        </w:rPr>
        <w:t xml:space="preserve"> own problem-solving</w:t>
      </w:r>
      <w:r w:rsidR="00F148C9" w:rsidRPr="00EF2CB0">
        <w:rPr>
          <w:rFonts w:ascii="Arial" w:hAnsi="Arial" w:cs="Arial"/>
          <w:sz w:val="22"/>
          <w:szCs w:val="22"/>
        </w:rPr>
        <w:t xml:space="preserve"> such as</w:t>
      </w:r>
      <w:r w:rsidRPr="00EF2CB0">
        <w:rPr>
          <w:rFonts w:ascii="Arial" w:hAnsi="Arial" w:cs="Arial"/>
          <w:sz w:val="22"/>
          <w:szCs w:val="22"/>
        </w:rPr>
        <w:t xml:space="preserve"> “</w:t>
      </w:r>
      <w:r w:rsidR="00F148C9" w:rsidRPr="00EF2CB0">
        <w:rPr>
          <w:rFonts w:ascii="Arial" w:hAnsi="Arial" w:cs="Arial"/>
          <w:sz w:val="22"/>
          <w:szCs w:val="22"/>
        </w:rPr>
        <w:t>t</w:t>
      </w:r>
      <w:r w:rsidRPr="00EF2CB0">
        <w:rPr>
          <w:rFonts w:ascii="Arial" w:hAnsi="Arial" w:cs="Arial"/>
          <w:sz w:val="22"/>
          <w:szCs w:val="22"/>
        </w:rPr>
        <w:t xml:space="preserve">ry another way”. </w:t>
      </w:r>
    </w:p>
    <w:p w14:paraId="5892EE6C" w14:textId="17EBA723" w:rsidR="007C4BAF" w:rsidRDefault="007C4BAF" w:rsidP="00EF2CB0">
      <w:pPr>
        <w:pStyle w:val="ListParagraph"/>
        <w:widowControl w:val="0"/>
        <w:numPr>
          <w:ilvl w:val="0"/>
          <w:numId w:val="26"/>
        </w:numPr>
        <w:suppressAutoHyphens w:val="0"/>
        <w:autoSpaceDE w:val="0"/>
        <w:autoSpaceDN w:val="0"/>
        <w:adjustRightInd w:val="0"/>
        <w:contextualSpacing w:val="0"/>
        <w:jc w:val="both"/>
        <w:rPr>
          <w:rFonts w:ascii="Arial" w:hAnsi="Arial" w:cs="Arial"/>
          <w:sz w:val="22"/>
          <w:szCs w:val="22"/>
        </w:rPr>
      </w:pPr>
      <w:r w:rsidRPr="007C4BAF">
        <w:rPr>
          <w:rFonts w:ascii="Arial" w:hAnsi="Arial" w:cs="Arial"/>
          <w:sz w:val="22"/>
          <w:szCs w:val="22"/>
        </w:rPr>
        <w:t>Ensure t</w:t>
      </w:r>
      <w:r w:rsidR="00A5462F" w:rsidRPr="00EF2CB0">
        <w:rPr>
          <w:rFonts w:ascii="Arial" w:hAnsi="Arial" w:cs="Arial"/>
          <w:sz w:val="22"/>
          <w:szCs w:val="22"/>
        </w:rPr>
        <w:t xml:space="preserve">he process </w:t>
      </w:r>
      <w:r w:rsidRPr="007C4BAF">
        <w:rPr>
          <w:rFonts w:ascii="Arial" w:hAnsi="Arial" w:cs="Arial"/>
          <w:sz w:val="22"/>
          <w:szCs w:val="22"/>
        </w:rPr>
        <w:t xml:space="preserve">is </w:t>
      </w:r>
      <w:r w:rsidR="00A5462F" w:rsidRPr="00EF2CB0">
        <w:rPr>
          <w:rFonts w:ascii="Arial" w:hAnsi="Arial" w:cs="Arial"/>
          <w:sz w:val="22"/>
          <w:szCs w:val="22"/>
        </w:rPr>
        <w:t>enjoyable and rewarding (stop before</w:t>
      </w:r>
      <w:r w:rsidR="00AA57FC">
        <w:rPr>
          <w:rFonts w:ascii="Arial" w:hAnsi="Arial" w:cs="Arial"/>
          <w:sz w:val="22"/>
          <w:szCs w:val="22"/>
        </w:rPr>
        <w:t xml:space="preserve"> child is </w:t>
      </w:r>
      <w:r w:rsidR="00A5462F" w:rsidRPr="00EF2CB0">
        <w:rPr>
          <w:rFonts w:ascii="Arial" w:hAnsi="Arial" w:cs="Arial"/>
          <w:sz w:val="22"/>
          <w:szCs w:val="22"/>
        </w:rPr>
        <w:t>tired or frustrated).</w:t>
      </w:r>
    </w:p>
    <w:p w14:paraId="76BEBB67" w14:textId="57DB6A27" w:rsidR="00A5462F" w:rsidRPr="00EF2CB0" w:rsidRDefault="007C4BAF" w:rsidP="00EF2CB0">
      <w:pPr>
        <w:pStyle w:val="ListParagraph"/>
        <w:widowControl w:val="0"/>
        <w:numPr>
          <w:ilvl w:val="0"/>
          <w:numId w:val="26"/>
        </w:numPr>
        <w:suppressAutoHyphens w:val="0"/>
        <w:autoSpaceDE w:val="0"/>
        <w:autoSpaceDN w:val="0"/>
        <w:adjustRightInd w:val="0"/>
        <w:spacing w:after="120"/>
        <w:contextualSpacing w:val="0"/>
        <w:jc w:val="both"/>
        <w:rPr>
          <w:rFonts w:ascii="Arial" w:hAnsi="Arial" w:cs="Arial"/>
          <w:b/>
          <w:sz w:val="22"/>
          <w:szCs w:val="22"/>
        </w:rPr>
      </w:pPr>
      <w:r w:rsidRPr="007C4BAF">
        <w:rPr>
          <w:rFonts w:ascii="Arial" w:hAnsi="Arial" w:cs="Arial"/>
          <w:sz w:val="22"/>
          <w:szCs w:val="22"/>
        </w:rPr>
        <w:t xml:space="preserve">Be aware that </w:t>
      </w:r>
      <w:r>
        <w:rPr>
          <w:rFonts w:ascii="Arial" w:hAnsi="Arial" w:cs="Arial"/>
          <w:sz w:val="22"/>
          <w:szCs w:val="22"/>
        </w:rPr>
        <w:t>t</w:t>
      </w:r>
      <w:r w:rsidR="002C7870" w:rsidRPr="00EF2CB0">
        <w:rPr>
          <w:rFonts w:ascii="Arial" w:hAnsi="Arial" w:cs="Arial"/>
          <w:sz w:val="22"/>
          <w:szCs w:val="22"/>
        </w:rPr>
        <w:t>he</w:t>
      </w:r>
      <w:r w:rsidR="00A5462F" w:rsidRPr="00EF2CB0">
        <w:rPr>
          <w:rFonts w:ascii="Arial" w:hAnsi="Arial" w:cs="Arial"/>
          <w:sz w:val="22"/>
          <w:szCs w:val="22"/>
        </w:rPr>
        <w:t xml:space="preserve"> child will first explore the joystick/switch(es), then become aware of moving through space before they pay attention to people and objects around them. </w:t>
      </w:r>
    </w:p>
    <w:p w14:paraId="0E2863CB" w14:textId="77777777" w:rsidR="00A5462F" w:rsidRPr="00EF2CB0" w:rsidRDefault="00A5462F" w:rsidP="009B66E4">
      <w:pPr>
        <w:widowControl w:val="0"/>
        <w:autoSpaceDE w:val="0"/>
        <w:autoSpaceDN w:val="0"/>
        <w:adjustRightInd w:val="0"/>
        <w:spacing w:before="120"/>
        <w:jc w:val="both"/>
        <w:rPr>
          <w:rFonts w:ascii="Arial" w:hAnsi="Arial" w:cs="Arial"/>
          <w:b/>
        </w:rPr>
      </w:pPr>
      <w:r w:rsidRPr="00EF2CB0">
        <w:rPr>
          <w:rFonts w:ascii="Arial" w:hAnsi="Arial" w:cs="Arial"/>
          <w:b/>
        </w:rPr>
        <w:t>Do Not:</w:t>
      </w:r>
    </w:p>
    <w:p w14:paraId="3E892283" w14:textId="74B3DF88" w:rsidR="00A5462F" w:rsidRPr="00EF2CB0" w:rsidRDefault="00A5462F" w:rsidP="00EF2CB0">
      <w:pPr>
        <w:pStyle w:val="ListParagraph"/>
        <w:widowControl w:val="0"/>
        <w:numPr>
          <w:ilvl w:val="0"/>
          <w:numId w:val="27"/>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 xml:space="preserve">Expect </w:t>
      </w:r>
      <w:r w:rsidR="002C7870" w:rsidRPr="00EF2CB0">
        <w:rPr>
          <w:rFonts w:ascii="Arial" w:hAnsi="Arial" w:cs="Arial"/>
          <w:sz w:val="22"/>
          <w:szCs w:val="22"/>
        </w:rPr>
        <w:t>the</w:t>
      </w:r>
      <w:r w:rsidRPr="00EF2CB0">
        <w:rPr>
          <w:rFonts w:ascii="Arial" w:hAnsi="Arial" w:cs="Arial"/>
          <w:sz w:val="22"/>
          <w:szCs w:val="22"/>
        </w:rPr>
        <w:t xml:space="preserve"> child to learn how to operate and maneuver the device within day</w:t>
      </w:r>
      <w:r w:rsidR="00AA57FC">
        <w:rPr>
          <w:rFonts w:ascii="Arial" w:hAnsi="Arial" w:cs="Arial"/>
          <w:sz w:val="22"/>
          <w:szCs w:val="22"/>
        </w:rPr>
        <w:t>s</w:t>
      </w:r>
      <w:r w:rsidRPr="00EF2CB0">
        <w:rPr>
          <w:rFonts w:ascii="Arial" w:hAnsi="Arial" w:cs="Arial"/>
          <w:sz w:val="22"/>
          <w:szCs w:val="22"/>
        </w:rPr>
        <w:t xml:space="preserve"> or week</w:t>
      </w:r>
      <w:r w:rsidR="00AA57FC">
        <w:rPr>
          <w:rFonts w:ascii="Arial" w:hAnsi="Arial" w:cs="Arial"/>
          <w:sz w:val="22"/>
          <w:szCs w:val="22"/>
        </w:rPr>
        <w:t>s</w:t>
      </w:r>
      <w:r w:rsidRPr="00EF2CB0">
        <w:rPr>
          <w:rFonts w:ascii="Arial" w:hAnsi="Arial" w:cs="Arial"/>
          <w:sz w:val="22"/>
          <w:szCs w:val="22"/>
        </w:rPr>
        <w:t xml:space="preserve">. This is a gradual learning experience and for many it may take months or years. The goal is to give </w:t>
      </w:r>
      <w:r w:rsidR="002C7870" w:rsidRPr="00EF2CB0">
        <w:rPr>
          <w:rFonts w:ascii="Arial" w:hAnsi="Arial" w:cs="Arial"/>
          <w:sz w:val="22"/>
          <w:szCs w:val="22"/>
        </w:rPr>
        <w:t>the</w:t>
      </w:r>
      <w:r w:rsidRPr="00EF2CB0">
        <w:rPr>
          <w:rFonts w:ascii="Arial" w:hAnsi="Arial" w:cs="Arial"/>
          <w:sz w:val="22"/>
          <w:szCs w:val="22"/>
        </w:rPr>
        <w:t xml:space="preserve"> child a way to move, explore, discover, and problem solve at their own </w:t>
      </w:r>
      <w:r w:rsidR="00AA57FC">
        <w:rPr>
          <w:rFonts w:ascii="Arial" w:hAnsi="Arial" w:cs="Arial"/>
          <w:sz w:val="22"/>
          <w:szCs w:val="22"/>
        </w:rPr>
        <w:t>pace</w:t>
      </w:r>
      <w:r w:rsidRPr="00EF2CB0">
        <w:rPr>
          <w:rFonts w:ascii="Arial" w:hAnsi="Arial" w:cs="Arial"/>
          <w:sz w:val="22"/>
          <w:szCs w:val="22"/>
        </w:rPr>
        <w:t xml:space="preserve">. </w:t>
      </w:r>
    </w:p>
    <w:p w14:paraId="2DFDC52C" w14:textId="77777777" w:rsidR="00A5462F" w:rsidRPr="00EF2CB0" w:rsidRDefault="00A5462F" w:rsidP="00EF2CB0">
      <w:pPr>
        <w:pStyle w:val="ListParagraph"/>
        <w:widowControl w:val="0"/>
        <w:numPr>
          <w:ilvl w:val="0"/>
          <w:numId w:val="27"/>
        </w:numPr>
        <w:suppressAutoHyphens w:val="0"/>
        <w:autoSpaceDE w:val="0"/>
        <w:autoSpaceDN w:val="0"/>
        <w:adjustRightInd w:val="0"/>
        <w:jc w:val="both"/>
        <w:rPr>
          <w:rFonts w:ascii="Arial" w:hAnsi="Arial" w:cs="Arial"/>
          <w:sz w:val="22"/>
          <w:szCs w:val="22"/>
        </w:rPr>
      </w:pPr>
      <w:r w:rsidRPr="00EF2CB0">
        <w:rPr>
          <w:rFonts w:ascii="Arial" w:hAnsi="Arial" w:cs="Arial"/>
          <w:sz w:val="22"/>
          <w:szCs w:val="22"/>
        </w:rPr>
        <w:t>Use negative language (e.g., “You’re going the wrong way”), or be directive.</w:t>
      </w:r>
    </w:p>
    <w:p w14:paraId="7A2C9D24" w14:textId="0E9FDD30" w:rsidR="00A5462F" w:rsidRDefault="00A5462F" w:rsidP="00EF2CB0">
      <w:pPr>
        <w:pStyle w:val="ListParagraph"/>
        <w:rPr>
          <w:rFonts w:ascii="Arial" w:hAnsi="Arial" w:cs="Arial"/>
          <w:sz w:val="22"/>
          <w:szCs w:val="22"/>
        </w:rPr>
      </w:pPr>
      <w:r w:rsidRPr="00EF2CB0">
        <w:rPr>
          <w:rFonts w:ascii="Arial" w:hAnsi="Arial" w:cs="Arial"/>
          <w:sz w:val="22"/>
          <w:szCs w:val="22"/>
        </w:rPr>
        <w:t>Describe how to move by using directions and commands (</w:t>
      </w:r>
      <w:r w:rsidR="002C7870" w:rsidRPr="00EF2CB0">
        <w:rPr>
          <w:rFonts w:ascii="Arial" w:hAnsi="Arial" w:cs="Arial"/>
          <w:sz w:val="22"/>
          <w:szCs w:val="22"/>
        </w:rPr>
        <w:t>e.g.</w:t>
      </w:r>
      <w:r w:rsidRPr="00EF2CB0">
        <w:rPr>
          <w:rFonts w:ascii="Arial" w:hAnsi="Arial" w:cs="Arial"/>
          <w:sz w:val="22"/>
          <w:szCs w:val="22"/>
        </w:rPr>
        <w:t xml:space="preserve">, “Turn this way,” “Go forward” “Turn right or </w:t>
      </w:r>
      <w:r w:rsidR="002C7870" w:rsidRPr="00EF2CB0">
        <w:rPr>
          <w:rFonts w:ascii="Arial" w:hAnsi="Arial" w:cs="Arial"/>
          <w:sz w:val="22"/>
          <w:szCs w:val="22"/>
        </w:rPr>
        <w:t xml:space="preserve">left”). </w:t>
      </w:r>
      <w:r w:rsidRPr="00EF2CB0">
        <w:rPr>
          <w:rFonts w:ascii="Arial" w:hAnsi="Arial" w:cs="Arial"/>
          <w:sz w:val="22"/>
          <w:szCs w:val="22"/>
        </w:rPr>
        <w:t>Instead, play the role of commentator, describing their actions as they explore their surroundings.</w:t>
      </w:r>
    </w:p>
    <w:p w14:paraId="25F530C3" w14:textId="4A5C76C4" w:rsidR="00EF2CB0" w:rsidRPr="00EF2CB0" w:rsidRDefault="00EF2CB0" w:rsidP="00EF2CB0">
      <w:pPr>
        <w:pStyle w:val="ListParagraph"/>
        <w:rPr>
          <w:rFonts w:ascii="Arial" w:hAnsi="Arial" w:cs="Arial"/>
          <w:sz w:val="22"/>
          <w:szCs w:val="22"/>
        </w:rPr>
      </w:pPr>
    </w:p>
    <w:p w14:paraId="58451372" w14:textId="3798F114" w:rsidR="00EF2CB0" w:rsidRPr="00AA57FC" w:rsidRDefault="00EF2CB0" w:rsidP="00AA57FC">
      <w:pPr>
        <w:jc w:val="both"/>
        <w:rPr>
          <w:rFonts w:ascii="Arial" w:hAnsi="Arial" w:cs="Arial"/>
          <w:sz w:val="22"/>
          <w:szCs w:val="22"/>
        </w:rPr>
      </w:pPr>
      <w:r w:rsidRPr="009B66E4">
        <w:rPr>
          <w:rFonts w:ascii="Arial" w:hAnsi="Arial" w:cs="Arial"/>
          <w:b/>
          <w:bCs/>
        </w:rPr>
        <w:t>Level of Supervision</w:t>
      </w:r>
      <w:r w:rsidRPr="00EF2CB0">
        <w:rPr>
          <w:rFonts w:ascii="Arial" w:hAnsi="Arial" w:cs="Arial"/>
          <w:b/>
          <w:bCs/>
          <w:sz w:val="22"/>
          <w:szCs w:val="22"/>
        </w:rPr>
        <w:t xml:space="preserve">: </w:t>
      </w:r>
      <w:r w:rsidRPr="00EF2CB0">
        <w:rPr>
          <w:rFonts w:ascii="Arial" w:hAnsi="Arial" w:cs="Arial"/>
          <w:sz w:val="22"/>
          <w:szCs w:val="22"/>
        </w:rPr>
        <w:t xml:space="preserve">Supervision is critical for both safety and </w:t>
      </w:r>
      <w:r w:rsidR="00AA57FC">
        <w:rPr>
          <w:rFonts w:ascii="Arial" w:hAnsi="Arial" w:cs="Arial"/>
          <w:sz w:val="22"/>
          <w:szCs w:val="22"/>
        </w:rPr>
        <w:t>optimal</w:t>
      </w:r>
      <w:r w:rsidRPr="00EF2CB0">
        <w:rPr>
          <w:rFonts w:ascii="Arial" w:hAnsi="Arial" w:cs="Arial"/>
          <w:sz w:val="22"/>
          <w:szCs w:val="22"/>
        </w:rPr>
        <w:t xml:space="preserve"> learning. Please refer to </w:t>
      </w:r>
      <w:r w:rsidR="00AA57FC">
        <w:rPr>
          <w:rFonts w:ascii="Arial" w:hAnsi="Arial" w:cs="Arial"/>
          <w:sz w:val="22"/>
          <w:szCs w:val="22"/>
        </w:rPr>
        <w:t xml:space="preserve">the corresponding </w:t>
      </w:r>
      <w:r w:rsidR="00DA70CF">
        <w:rPr>
          <w:rFonts w:ascii="Arial" w:hAnsi="Arial" w:cs="Arial"/>
          <w:sz w:val="22"/>
          <w:szCs w:val="22"/>
        </w:rPr>
        <w:t>Learners’ C</w:t>
      </w:r>
      <w:r w:rsidRPr="00EF2CB0">
        <w:rPr>
          <w:rFonts w:ascii="Arial" w:hAnsi="Arial" w:cs="Arial"/>
          <w:sz w:val="22"/>
          <w:szCs w:val="22"/>
        </w:rPr>
        <w:t>hecklist provided by the therapist for specific recommendations for the child</w:t>
      </w:r>
      <w:r w:rsidRPr="00AA57FC">
        <w:rPr>
          <w:rFonts w:ascii="Arial" w:hAnsi="Arial" w:cs="Arial"/>
          <w:sz w:val="22"/>
          <w:szCs w:val="22"/>
        </w:rPr>
        <w:t xml:space="preserve"> (e.g., close or stand-by or at-a-distance supervision). Please note: In general, children should only use the power mobility device under the supervision of a </w:t>
      </w:r>
      <w:r w:rsidRPr="009B66E4">
        <w:rPr>
          <w:rFonts w:ascii="Arial" w:hAnsi="Arial" w:cs="Arial"/>
          <w:b/>
          <w:i/>
          <w:sz w:val="22"/>
          <w:szCs w:val="22"/>
        </w:rPr>
        <w:t>trained adult</w:t>
      </w:r>
      <w:r w:rsidRPr="00AA57FC">
        <w:rPr>
          <w:rFonts w:ascii="Arial" w:hAnsi="Arial" w:cs="Arial"/>
          <w:sz w:val="22"/>
          <w:szCs w:val="22"/>
        </w:rPr>
        <w:t xml:space="preserve">. </w:t>
      </w:r>
      <w:r w:rsidR="0075098A" w:rsidRPr="009B66E4">
        <w:rPr>
          <w:rFonts w:ascii="Arial" w:hAnsi="Arial" w:cs="Arial"/>
          <w:sz w:val="22"/>
          <w:szCs w:val="22"/>
        </w:rPr>
        <w:t xml:space="preserve">Some children will always require close </w:t>
      </w:r>
      <w:r w:rsidR="0075098A">
        <w:rPr>
          <w:rFonts w:ascii="Arial" w:hAnsi="Arial" w:cs="Arial"/>
          <w:sz w:val="22"/>
          <w:szCs w:val="22"/>
        </w:rPr>
        <w:t xml:space="preserve">and constant </w:t>
      </w:r>
      <w:r w:rsidR="0075098A" w:rsidRPr="009B66E4">
        <w:rPr>
          <w:rFonts w:ascii="Arial" w:hAnsi="Arial" w:cs="Arial"/>
          <w:sz w:val="22"/>
          <w:szCs w:val="22"/>
        </w:rPr>
        <w:t>supervision to ensure safety.</w:t>
      </w:r>
      <w:r w:rsidR="0075098A" w:rsidRPr="00AA57FC">
        <w:rPr>
          <w:rFonts w:ascii="Arial" w:hAnsi="Arial" w:cs="Arial"/>
          <w:sz w:val="22"/>
          <w:szCs w:val="22"/>
        </w:rPr>
        <w:t xml:space="preserve"> </w:t>
      </w:r>
      <w:r w:rsidRPr="00AA57FC">
        <w:rPr>
          <w:rFonts w:ascii="Arial" w:hAnsi="Arial" w:cs="Arial"/>
          <w:sz w:val="22"/>
          <w:szCs w:val="22"/>
        </w:rPr>
        <w:t>Children who are more proficient will continue to require an adult to oversee and monitor general use and safety although they may not require close and constant or stand-by supervision</w:t>
      </w:r>
      <w:r w:rsidR="00AA57FC">
        <w:rPr>
          <w:rFonts w:ascii="Arial" w:hAnsi="Arial" w:cs="Arial"/>
          <w:sz w:val="22"/>
          <w:szCs w:val="22"/>
        </w:rPr>
        <w:t>.</w:t>
      </w:r>
    </w:p>
    <w:p w14:paraId="3C16F561" w14:textId="7B0E105C" w:rsidR="00787BFD" w:rsidRDefault="00787BFD" w:rsidP="00F148C9">
      <w:pPr>
        <w:spacing w:before="360" w:after="120"/>
        <w:jc w:val="both"/>
        <w:rPr>
          <w:rFonts w:ascii="Arial" w:hAnsi="Arial" w:cs="Arial"/>
          <w:b/>
          <w:spacing w:val="-3"/>
          <w:sz w:val="22"/>
          <w:szCs w:val="22"/>
          <w:lang w:val="en-GB"/>
        </w:rPr>
      </w:pPr>
      <w:bookmarkStart w:id="3" w:name="_Hlk518809348"/>
      <w:r w:rsidRPr="00382CE1">
        <w:rPr>
          <w:rFonts w:ascii="Arial" w:hAnsi="Arial" w:cs="Arial"/>
          <w:b/>
          <w:spacing w:val="-3"/>
          <w:sz w:val="22"/>
          <w:szCs w:val="22"/>
          <w:lang w:val="en-GB"/>
        </w:rPr>
        <w:lastRenderedPageBreak/>
        <w:t xml:space="preserve">The information on the following pages is critical for all supervising adults, </w:t>
      </w:r>
      <w:r w:rsidR="000020A8" w:rsidRPr="00382CE1">
        <w:rPr>
          <w:rFonts w:ascii="Arial" w:hAnsi="Arial" w:cs="Arial"/>
          <w:b/>
          <w:spacing w:val="-3"/>
          <w:sz w:val="22"/>
          <w:szCs w:val="22"/>
          <w:lang w:val="en-GB"/>
        </w:rPr>
        <w:t>regardless</w:t>
      </w:r>
      <w:r w:rsidRPr="00382CE1">
        <w:rPr>
          <w:rFonts w:ascii="Arial" w:hAnsi="Arial" w:cs="Arial"/>
          <w:b/>
          <w:spacing w:val="-3"/>
          <w:sz w:val="22"/>
          <w:szCs w:val="22"/>
          <w:lang w:val="en-GB"/>
        </w:rPr>
        <w:t xml:space="preserve"> of the child’s </w:t>
      </w:r>
      <w:r w:rsidR="009B66E4">
        <w:rPr>
          <w:rFonts w:ascii="Arial" w:hAnsi="Arial" w:cs="Arial"/>
          <w:b/>
          <w:spacing w:val="-3"/>
          <w:sz w:val="22"/>
          <w:szCs w:val="22"/>
          <w:lang w:val="en-GB"/>
        </w:rPr>
        <w:t>learning trajectory</w:t>
      </w:r>
      <w:r w:rsidRPr="00382CE1">
        <w:rPr>
          <w:rFonts w:ascii="Arial" w:hAnsi="Arial" w:cs="Arial"/>
          <w:b/>
          <w:spacing w:val="-3"/>
          <w:sz w:val="22"/>
          <w:szCs w:val="22"/>
          <w:lang w:val="en-GB"/>
        </w:rPr>
        <w:t>.</w:t>
      </w:r>
    </w:p>
    <w:p w14:paraId="1C955E79" w14:textId="28EB861C" w:rsidR="00A5462F" w:rsidRPr="00D72250" w:rsidRDefault="00A5462F" w:rsidP="000824C7">
      <w:pPr>
        <w:spacing w:before="360" w:after="120"/>
        <w:jc w:val="both"/>
        <w:rPr>
          <w:rFonts w:ascii="Arial" w:hAnsi="Arial" w:cs="Arial"/>
          <w:b/>
        </w:rPr>
      </w:pPr>
      <w:r w:rsidRPr="00C80440">
        <w:rPr>
          <w:rFonts w:ascii="Arial" w:hAnsi="Arial" w:cs="Arial"/>
          <w:b/>
        </w:rPr>
        <w:t xml:space="preserve">Power </w:t>
      </w:r>
      <w:r>
        <w:rPr>
          <w:rFonts w:ascii="Arial" w:hAnsi="Arial" w:cs="Arial"/>
          <w:b/>
        </w:rPr>
        <w:t>Mobility Device</w:t>
      </w:r>
      <w:r w:rsidRPr="00C80440">
        <w:rPr>
          <w:rFonts w:ascii="Arial" w:hAnsi="Arial" w:cs="Arial"/>
          <w:b/>
        </w:rPr>
        <w:t xml:space="preserve"> Owner’s Manual</w:t>
      </w:r>
      <w:r w:rsidR="00687312">
        <w:rPr>
          <w:rFonts w:ascii="Arial" w:hAnsi="Arial" w:cs="Arial"/>
          <w:b/>
        </w:rPr>
        <w:t xml:space="preserve"> </w:t>
      </w:r>
      <w:r w:rsidR="007B1ECD">
        <w:rPr>
          <w:rFonts w:ascii="Arial" w:hAnsi="Arial" w:cs="Arial"/>
          <w:b/>
        </w:rPr>
        <w:t>&amp;</w:t>
      </w:r>
      <w:r w:rsidR="00687312">
        <w:rPr>
          <w:rFonts w:ascii="Arial" w:hAnsi="Arial" w:cs="Arial"/>
          <w:b/>
        </w:rPr>
        <w:t xml:space="preserve"> Troubleshooting</w:t>
      </w:r>
      <w:r w:rsidRPr="00C80440">
        <w:rPr>
          <w:rFonts w:ascii="Arial" w:hAnsi="Arial" w:cs="Arial"/>
          <w:b/>
        </w:rPr>
        <w:t>:</w:t>
      </w:r>
    </w:p>
    <w:p w14:paraId="67218364" w14:textId="297E11D2" w:rsidR="00A5462F" w:rsidRPr="001F2AEA" w:rsidRDefault="00C537BF" w:rsidP="001F2AEA">
      <w:pPr>
        <w:pStyle w:val="ListParagraph"/>
        <w:numPr>
          <w:ilvl w:val="0"/>
          <w:numId w:val="20"/>
        </w:numPr>
        <w:rPr>
          <w:rFonts w:ascii="Arial" w:hAnsi="Arial" w:cs="Arial"/>
          <w:spacing w:val="-3"/>
          <w:sz w:val="22"/>
          <w:szCs w:val="22"/>
          <w:lang w:val="en-GB"/>
        </w:rPr>
      </w:pPr>
      <w:r w:rsidRPr="00687312">
        <w:rPr>
          <w:rFonts w:ascii="Arial" w:hAnsi="Arial" w:cs="Arial"/>
          <w:spacing w:val="-3"/>
          <w:sz w:val="22"/>
          <w:szCs w:val="22"/>
          <w:lang w:val="en-GB"/>
        </w:rPr>
        <w:t>You</w:t>
      </w:r>
      <w:r w:rsidR="00A5462F" w:rsidRPr="00687312">
        <w:rPr>
          <w:rFonts w:ascii="Arial" w:hAnsi="Arial" w:cs="Arial"/>
          <w:spacing w:val="-3"/>
          <w:sz w:val="22"/>
          <w:szCs w:val="22"/>
          <w:lang w:val="en-GB"/>
        </w:rPr>
        <w:t xml:space="preserve"> should have access to the owner’s manual (a copy of manual or an online link through the manufacturer’s website)</w:t>
      </w:r>
      <w:r w:rsidRPr="00687312">
        <w:rPr>
          <w:rFonts w:ascii="Arial" w:hAnsi="Arial" w:cs="Arial"/>
          <w:spacing w:val="-3"/>
          <w:sz w:val="22"/>
          <w:szCs w:val="22"/>
          <w:lang w:val="en-GB"/>
        </w:rPr>
        <w:t xml:space="preserve">. It is important to </w:t>
      </w:r>
      <w:r w:rsidR="00A5462F" w:rsidRPr="00687312">
        <w:rPr>
          <w:rFonts w:ascii="Arial" w:hAnsi="Arial" w:cs="Arial"/>
          <w:spacing w:val="-3"/>
          <w:sz w:val="22"/>
          <w:szCs w:val="22"/>
          <w:lang w:val="en-GB"/>
        </w:rPr>
        <w:t xml:space="preserve">review the information on how to charge and maintain the power mobility </w:t>
      </w:r>
      <w:r w:rsidRPr="00687312">
        <w:rPr>
          <w:rFonts w:ascii="Arial" w:hAnsi="Arial" w:cs="Arial"/>
          <w:spacing w:val="-3"/>
          <w:sz w:val="22"/>
          <w:szCs w:val="22"/>
          <w:lang w:val="en-GB"/>
        </w:rPr>
        <w:t>device and know who to contact for problems</w:t>
      </w:r>
      <w:r w:rsidR="00CD1C9F" w:rsidRPr="00687312">
        <w:rPr>
          <w:rFonts w:ascii="Arial" w:hAnsi="Arial" w:cs="Arial"/>
          <w:spacing w:val="-3"/>
          <w:sz w:val="22"/>
          <w:szCs w:val="22"/>
          <w:lang w:val="en-GB"/>
        </w:rPr>
        <w:t xml:space="preserve"> </w:t>
      </w:r>
      <w:r w:rsidR="001F2AEA">
        <w:rPr>
          <w:rFonts w:ascii="Arial" w:hAnsi="Arial" w:cs="Arial"/>
          <w:spacing w:val="-3"/>
          <w:sz w:val="22"/>
          <w:szCs w:val="22"/>
          <w:lang w:val="en-GB"/>
        </w:rPr>
        <w:t xml:space="preserve">and </w:t>
      </w:r>
      <w:r w:rsidR="00CD1C9F" w:rsidRPr="00687312">
        <w:rPr>
          <w:rFonts w:ascii="Arial" w:hAnsi="Arial" w:cs="Arial"/>
          <w:spacing w:val="-3"/>
          <w:sz w:val="22"/>
          <w:szCs w:val="22"/>
          <w:lang w:val="en-GB"/>
        </w:rPr>
        <w:t>trouble shooting</w:t>
      </w:r>
      <w:r w:rsidRPr="00687312">
        <w:rPr>
          <w:rFonts w:ascii="Arial" w:hAnsi="Arial" w:cs="Arial"/>
          <w:spacing w:val="-3"/>
          <w:sz w:val="22"/>
          <w:szCs w:val="22"/>
          <w:lang w:val="en-GB"/>
        </w:rPr>
        <w:t>.</w:t>
      </w:r>
      <w:bookmarkEnd w:id="3"/>
      <w:r w:rsidR="00687312" w:rsidRPr="00687312">
        <w:t xml:space="preserve"> </w:t>
      </w:r>
      <w:r w:rsidR="00687312" w:rsidRPr="00687312">
        <w:rPr>
          <w:rFonts w:ascii="Arial" w:hAnsi="Arial" w:cs="Arial"/>
          <w:spacing w:val="-3"/>
          <w:sz w:val="22"/>
          <w:szCs w:val="22"/>
          <w:lang w:val="en-GB"/>
        </w:rPr>
        <w:t xml:space="preserve">The power mobility device is not to be used if the electronic controls (e.g., joystick or switches), brakes or any other crucial components are known to require </w:t>
      </w:r>
      <w:r w:rsidR="007B1ECD" w:rsidRPr="00687312">
        <w:rPr>
          <w:rFonts w:ascii="Arial" w:hAnsi="Arial" w:cs="Arial"/>
          <w:spacing w:val="-3"/>
          <w:sz w:val="22"/>
          <w:szCs w:val="22"/>
          <w:lang w:val="en-GB"/>
        </w:rPr>
        <w:t>repair</w:t>
      </w:r>
      <w:r w:rsidR="007B1ECD">
        <w:rPr>
          <w:rFonts w:ascii="Arial" w:hAnsi="Arial" w:cs="Arial"/>
          <w:spacing w:val="-3"/>
          <w:sz w:val="22"/>
          <w:szCs w:val="22"/>
          <w:lang w:val="en-GB"/>
        </w:rPr>
        <w:t>.</w:t>
      </w:r>
    </w:p>
    <w:p w14:paraId="56D38F95" w14:textId="1A657510" w:rsidR="007C37A8" w:rsidRPr="000B20AB" w:rsidRDefault="007C37A8" w:rsidP="000824C7">
      <w:pPr>
        <w:spacing w:before="200" w:after="120"/>
        <w:jc w:val="both"/>
        <w:rPr>
          <w:rFonts w:ascii="Arial" w:hAnsi="Arial" w:cs="Arial"/>
          <w:b/>
        </w:rPr>
      </w:pPr>
      <w:r w:rsidRPr="000B20AB">
        <w:rPr>
          <w:rFonts w:ascii="Arial" w:hAnsi="Arial" w:cs="Arial"/>
          <w:b/>
        </w:rPr>
        <w:t>Equipment Safety</w:t>
      </w:r>
      <w:r w:rsidR="009A4C33" w:rsidRPr="000B20AB">
        <w:rPr>
          <w:rFonts w:ascii="Arial" w:hAnsi="Arial" w:cs="Arial"/>
          <w:b/>
        </w:rPr>
        <w:t xml:space="preserve"> </w:t>
      </w:r>
      <w:r w:rsidR="007B1ECD">
        <w:rPr>
          <w:rFonts w:ascii="Arial" w:hAnsi="Arial" w:cs="Arial"/>
          <w:b/>
        </w:rPr>
        <w:t>&amp;</w:t>
      </w:r>
      <w:r w:rsidR="009A4C33" w:rsidRPr="000B20AB">
        <w:rPr>
          <w:rFonts w:ascii="Arial" w:hAnsi="Arial" w:cs="Arial"/>
          <w:b/>
        </w:rPr>
        <w:t xml:space="preserve"> Precautions</w:t>
      </w:r>
      <w:r w:rsidRPr="000B20AB">
        <w:rPr>
          <w:rFonts w:ascii="Arial" w:hAnsi="Arial" w:cs="Arial"/>
          <w:b/>
        </w:rPr>
        <w:t xml:space="preserve">: </w:t>
      </w:r>
    </w:p>
    <w:bookmarkEnd w:id="0"/>
    <w:p w14:paraId="0D3823F8" w14:textId="77777777" w:rsidR="007C37A8" w:rsidRPr="000B20AB" w:rsidRDefault="007C37A8" w:rsidP="00EF2CB0">
      <w:pPr>
        <w:numPr>
          <w:ilvl w:val="0"/>
          <w:numId w:val="17"/>
        </w:numPr>
        <w:suppressAutoHyphens w:val="0"/>
        <w:autoSpaceDE w:val="0"/>
        <w:autoSpaceDN w:val="0"/>
        <w:adjustRightInd w:val="0"/>
        <w:spacing w:after="80"/>
        <w:ind w:left="357" w:hanging="357"/>
        <w:jc w:val="both"/>
        <w:rPr>
          <w:rFonts w:ascii="Arial" w:hAnsi="Arial" w:cs="Arial"/>
          <w:sz w:val="22"/>
          <w:szCs w:val="22"/>
        </w:rPr>
      </w:pPr>
      <w:r w:rsidRPr="000B20AB">
        <w:rPr>
          <w:rFonts w:ascii="Arial" w:hAnsi="Arial" w:cs="Arial"/>
          <w:sz w:val="22"/>
          <w:szCs w:val="22"/>
        </w:rPr>
        <w:t xml:space="preserve">Prior to operating the power mobility device, ensure that </w:t>
      </w:r>
      <w:r w:rsidRPr="000B20AB">
        <w:rPr>
          <w:rFonts w:ascii="Arial" w:hAnsi="Arial" w:cs="Arial"/>
          <w:i/>
          <w:sz w:val="22"/>
          <w:szCs w:val="22"/>
        </w:rPr>
        <w:t>all</w:t>
      </w:r>
      <w:r w:rsidRPr="000B20AB">
        <w:rPr>
          <w:rFonts w:ascii="Arial" w:hAnsi="Arial" w:cs="Arial"/>
          <w:sz w:val="22"/>
          <w:szCs w:val="22"/>
        </w:rPr>
        <w:t xml:space="preserve"> needed fastenings on the seating system, </w:t>
      </w:r>
      <w:r w:rsidRPr="000B20AB">
        <w:rPr>
          <w:rFonts w:ascii="Arial" w:hAnsi="Arial" w:cs="Arial"/>
          <w:i/>
          <w:sz w:val="22"/>
          <w:szCs w:val="22"/>
        </w:rPr>
        <w:t>including the seat belt</w:t>
      </w:r>
      <w:r w:rsidRPr="000B20AB">
        <w:rPr>
          <w:rFonts w:ascii="Arial" w:hAnsi="Arial" w:cs="Arial"/>
          <w:sz w:val="22"/>
          <w:szCs w:val="22"/>
        </w:rPr>
        <w:t>,</w:t>
      </w:r>
      <w:r w:rsidRPr="000B20AB" w:rsidDel="00222CAF">
        <w:rPr>
          <w:rFonts w:ascii="Arial" w:hAnsi="Arial" w:cs="Arial"/>
          <w:sz w:val="22"/>
          <w:szCs w:val="22"/>
        </w:rPr>
        <w:t xml:space="preserve"> </w:t>
      </w:r>
      <w:r w:rsidRPr="000B20AB">
        <w:rPr>
          <w:rFonts w:ascii="Arial" w:hAnsi="Arial" w:cs="Arial"/>
          <w:sz w:val="22"/>
          <w:szCs w:val="22"/>
        </w:rPr>
        <w:t>are done up correctly and securely.</w:t>
      </w:r>
    </w:p>
    <w:p w14:paraId="3DC89698" w14:textId="77777777" w:rsidR="007C37A8" w:rsidRPr="000B20AB" w:rsidRDefault="007C37A8" w:rsidP="00EF2CB0">
      <w:pPr>
        <w:numPr>
          <w:ilvl w:val="0"/>
          <w:numId w:val="17"/>
        </w:numPr>
        <w:suppressAutoHyphens w:val="0"/>
        <w:spacing w:after="80"/>
        <w:ind w:left="357" w:hanging="357"/>
        <w:jc w:val="both"/>
        <w:rPr>
          <w:rFonts w:ascii="Arial" w:hAnsi="Arial" w:cs="Arial"/>
          <w:sz w:val="22"/>
          <w:szCs w:val="22"/>
        </w:rPr>
      </w:pPr>
      <w:r w:rsidRPr="000B20AB">
        <w:rPr>
          <w:rFonts w:ascii="Arial" w:hAnsi="Arial" w:cs="Arial"/>
          <w:sz w:val="22"/>
          <w:szCs w:val="22"/>
        </w:rPr>
        <w:t xml:space="preserve">Ensure the power mobility device is not turned on until the armrest and joystick or alternate controls (switches) are in a driving position (e.g. not when flipped up or back). </w:t>
      </w:r>
    </w:p>
    <w:p w14:paraId="53461338" w14:textId="77777777" w:rsidR="007C37A8" w:rsidRPr="000B20AB" w:rsidRDefault="007C37A8" w:rsidP="00EF2CB0">
      <w:pPr>
        <w:numPr>
          <w:ilvl w:val="0"/>
          <w:numId w:val="17"/>
        </w:numPr>
        <w:suppressAutoHyphens w:val="0"/>
        <w:spacing w:after="80"/>
        <w:ind w:left="357" w:hanging="357"/>
        <w:jc w:val="both"/>
        <w:rPr>
          <w:rFonts w:ascii="Arial" w:hAnsi="Arial" w:cs="Arial"/>
          <w:sz w:val="22"/>
          <w:szCs w:val="22"/>
        </w:rPr>
      </w:pPr>
      <w:r w:rsidRPr="000B20AB">
        <w:rPr>
          <w:rFonts w:ascii="Arial" w:hAnsi="Arial" w:cs="Arial"/>
          <w:sz w:val="22"/>
          <w:szCs w:val="22"/>
        </w:rPr>
        <w:t xml:space="preserve">When not driving, the power mobility device should always be turned off (either by the child or the attendant) to minimize accidental activations. </w:t>
      </w:r>
      <w:bookmarkEnd w:id="1"/>
    </w:p>
    <w:p w14:paraId="425C288E" w14:textId="647E626E" w:rsidR="007C37A8" w:rsidRPr="000B20AB" w:rsidRDefault="007C37A8" w:rsidP="00EF2CB0">
      <w:pPr>
        <w:numPr>
          <w:ilvl w:val="0"/>
          <w:numId w:val="17"/>
        </w:numPr>
        <w:suppressAutoHyphens w:val="0"/>
        <w:spacing w:after="80"/>
        <w:ind w:left="357" w:hanging="357"/>
        <w:jc w:val="both"/>
        <w:rPr>
          <w:rFonts w:ascii="Arial" w:hAnsi="Arial" w:cs="Arial"/>
          <w:spacing w:val="-3"/>
          <w:sz w:val="22"/>
          <w:szCs w:val="22"/>
          <w:lang w:val="en-GB"/>
        </w:rPr>
      </w:pPr>
      <w:bookmarkStart w:id="4" w:name="_Hlk513662323"/>
      <w:r w:rsidRPr="000B20AB">
        <w:rPr>
          <w:rFonts w:ascii="Arial" w:hAnsi="Arial" w:cs="Arial"/>
          <w:spacing w:val="-3"/>
          <w:sz w:val="22"/>
          <w:szCs w:val="22"/>
          <w:lang w:val="en-GB"/>
        </w:rPr>
        <w:t xml:space="preserve">Depending on age and ability, discuss and encourage the child to pay attention to surroundings and potential hazards for safety. </w:t>
      </w:r>
      <w:r w:rsidRPr="000B20AB">
        <w:rPr>
          <w:rFonts w:ascii="Arial" w:hAnsi="Arial" w:cs="Arial"/>
          <w:sz w:val="22"/>
          <w:szCs w:val="22"/>
        </w:rPr>
        <w:t xml:space="preserve">Train for safe operation including awareness of </w:t>
      </w:r>
      <w:r w:rsidR="0063051C">
        <w:rPr>
          <w:rFonts w:ascii="Arial" w:hAnsi="Arial" w:cs="Arial"/>
          <w:sz w:val="22"/>
          <w:szCs w:val="22"/>
        </w:rPr>
        <w:t xml:space="preserve">the </w:t>
      </w:r>
      <w:r w:rsidRPr="000B20AB">
        <w:rPr>
          <w:rFonts w:ascii="Arial" w:hAnsi="Arial" w:cs="Arial"/>
          <w:sz w:val="22"/>
          <w:szCs w:val="22"/>
        </w:rPr>
        <w:t>environment and others moving quickly and unpredictably. Strategies can include stopping and waiting for others to pass or teaching other children to be courteous and give way.</w:t>
      </w:r>
    </w:p>
    <w:p w14:paraId="648CA7ED" w14:textId="5F9303B1" w:rsidR="007C37A8" w:rsidRPr="000B20AB" w:rsidRDefault="007C37A8" w:rsidP="00EF2CB0">
      <w:pPr>
        <w:numPr>
          <w:ilvl w:val="0"/>
          <w:numId w:val="17"/>
        </w:numPr>
        <w:suppressAutoHyphens w:val="0"/>
        <w:spacing w:after="80"/>
        <w:ind w:left="357" w:hanging="357"/>
        <w:jc w:val="both"/>
        <w:rPr>
          <w:rFonts w:ascii="Arial" w:hAnsi="Arial" w:cs="Arial"/>
          <w:spacing w:val="-3"/>
          <w:sz w:val="22"/>
          <w:szCs w:val="22"/>
          <w:lang w:val="en-GB"/>
        </w:rPr>
      </w:pPr>
      <w:r w:rsidRPr="000B20AB">
        <w:rPr>
          <w:rFonts w:ascii="Arial" w:hAnsi="Arial" w:cs="Arial"/>
          <w:spacing w:val="-3"/>
          <w:sz w:val="22"/>
          <w:szCs w:val="22"/>
          <w:lang w:val="en-GB"/>
        </w:rPr>
        <w:t>Review safety precautions with other children as appropriate, to increase their awareness of the power mobility device and general precautions, such as how to behave when near the device, where to stand and how to cross the device’s pathway and need to ask permission to touch the device, etc.</w:t>
      </w:r>
      <w:bookmarkEnd w:id="4"/>
    </w:p>
    <w:p w14:paraId="62EC9A47" w14:textId="1FBC6DE1" w:rsidR="00901E9C" w:rsidRPr="000B20AB" w:rsidRDefault="007C37A8" w:rsidP="00F148C9">
      <w:pPr>
        <w:numPr>
          <w:ilvl w:val="0"/>
          <w:numId w:val="17"/>
        </w:numPr>
        <w:suppressAutoHyphens w:val="0"/>
        <w:spacing w:after="80"/>
        <w:contextualSpacing/>
        <w:jc w:val="both"/>
        <w:rPr>
          <w:rFonts w:ascii="Arial" w:hAnsi="Arial" w:cs="Arial"/>
          <w:sz w:val="22"/>
          <w:szCs w:val="22"/>
        </w:rPr>
      </w:pPr>
      <w:r w:rsidRPr="000B20AB">
        <w:rPr>
          <w:rFonts w:ascii="Arial" w:hAnsi="Arial" w:cs="Arial"/>
          <w:sz w:val="22"/>
          <w:szCs w:val="22"/>
        </w:rPr>
        <w:t xml:space="preserve">Additional safety features, such as </w:t>
      </w:r>
      <w:r w:rsidRPr="000B20AB">
        <w:rPr>
          <w:rFonts w:ascii="Arial" w:hAnsi="Arial" w:cs="Arial"/>
          <w:spacing w:val="-3"/>
          <w:sz w:val="22"/>
          <w:szCs w:val="22"/>
          <w:lang w:val="en-GB"/>
        </w:rPr>
        <w:t>programmable maximum speed(s), emergency stop buttons, and attendant controls should also be reviewed</w:t>
      </w:r>
      <w:r w:rsidR="0063051C">
        <w:rPr>
          <w:rFonts w:ascii="Arial" w:hAnsi="Arial" w:cs="Arial"/>
          <w:sz w:val="22"/>
          <w:szCs w:val="22"/>
        </w:rPr>
        <w:t xml:space="preserve"> </w:t>
      </w:r>
      <w:r w:rsidR="0063051C" w:rsidRPr="000B20AB">
        <w:rPr>
          <w:rFonts w:ascii="Arial" w:hAnsi="Arial" w:cs="Arial"/>
          <w:spacing w:val="-3"/>
          <w:sz w:val="22"/>
          <w:szCs w:val="22"/>
          <w:lang w:val="en-GB"/>
        </w:rPr>
        <w:t>as applicable</w:t>
      </w:r>
      <w:r w:rsidR="0063051C">
        <w:rPr>
          <w:rFonts w:ascii="Arial" w:hAnsi="Arial" w:cs="Arial"/>
          <w:spacing w:val="-3"/>
          <w:sz w:val="22"/>
          <w:szCs w:val="22"/>
          <w:lang w:val="en-GB"/>
        </w:rPr>
        <w:t>.</w:t>
      </w:r>
    </w:p>
    <w:p w14:paraId="79CC3FA4" w14:textId="7C685C1F" w:rsidR="007C37A8" w:rsidRPr="007C37A8" w:rsidRDefault="007C37A8" w:rsidP="000824C7">
      <w:pPr>
        <w:spacing w:before="200" w:after="120"/>
        <w:jc w:val="both"/>
        <w:rPr>
          <w:rFonts w:ascii="Arial" w:hAnsi="Arial" w:cs="Arial"/>
        </w:rPr>
      </w:pPr>
      <w:r w:rsidRPr="007C37A8">
        <w:rPr>
          <w:rFonts w:ascii="Arial" w:hAnsi="Arial" w:cs="Arial"/>
          <w:b/>
        </w:rPr>
        <w:t xml:space="preserve">Applying Brakes </w:t>
      </w:r>
      <w:r w:rsidR="007B1ECD">
        <w:rPr>
          <w:rFonts w:ascii="Arial" w:hAnsi="Arial" w:cs="Arial"/>
          <w:b/>
        </w:rPr>
        <w:t>&amp;</w:t>
      </w:r>
      <w:r w:rsidRPr="007C37A8">
        <w:rPr>
          <w:rFonts w:ascii="Arial" w:hAnsi="Arial" w:cs="Arial"/>
          <w:b/>
        </w:rPr>
        <w:t xml:space="preserve"> Manual Release of the Wheel Locks:</w:t>
      </w:r>
      <w:r w:rsidRPr="007C37A8">
        <w:rPr>
          <w:rFonts w:ascii="Arial" w:hAnsi="Arial" w:cs="Arial"/>
        </w:rPr>
        <w:t xml:space="preserve"> </w:t>
      </w:r>
    </w:p>
    <w:p w14:paraId="2BB26C4B" w14:textId="1AD01321" w:rsidR="007C37A8" w:rsidRPr="00EF2CB0" w:rsidRDefault="007C37A8" w:rsidP="00EF2CB0">
      <w:pPr>
        <w:numPr>
          <w:ilvl w:val="1"/>
          <w:numId w:val="17"/>
        </w:numPr>
        <w:suppressAutoHyphens w:val="0"/>
        <w:spacing w:after="80"/>
        <w:ind w:left="357" w:hanging="357"/>
        <w:jc w:val="both"/>
        <w:rPr>
          <w:rFonts w:ascii="Arial" w:hAnsi="Arial" w:cs="Arial"/>
          <w:sz w:val="22"/>
          <w:szCs w:val="22"/>
        </w:rPr>
      </w:pPr>
      <w:r w:rsidRPr="00EF2CB0">
        <w:rPr>
          <w:rFonts w:ascii="Arial" w:hAnsi="Arial" w:cs="Arial"/>
          <w:sz w:val="22"/>
          <w:szCs w:val="22"/>
        </w:rPr>
        <w:t xml:space="preserve">As applicable, use the emergency </w:t>
      </w:r>
      <w:r w:rsidR="00885582">
        <w:rPr>
          <w:rFonts w:ascii="Arial" w:hAnsi="Arial" w:cs="Arial"/>
          <w:sz w:val="22"/>
          <w:szCs w:val="22"/>
        </w:rPr>
        <w:t>stop</w:t>
      </w:r>
      <w:r w:rsidRPr="00EF2CB0">
        <w:rPr>
          <w:rFonts w:ascii="Arial" w:hAnsi="Arial" w:cs="Arial"/>
          <w:sz w:val="22"/>
          <w:szCs w:val="22"/>
        </w:rPr>
        <w:t xml:space="preserve"> button or attendant controls to restrict movement in an unsafe situation. </w:t>
      </w:r>
    </w:p>
    <w:p w14:paraId="76F13A81" w14:textId="27414B08" w:rsidR="007C37A8" w:rsidRPr="00EF2CB0" w:rsidRDefault="007C37A8" w:rsidP="00EF2CB0">
      <w:pPr>
        <w:numPr>
          <w:ilvl w:val="1"/>
          <w:numId w:val="17"/>
        </w:numPr>
        <w:suppressAutoHyphens w:val="0"/>
        <w:spacing w:after="80"/>
        <w:ind w:left="357" w:hanging="357"/>
        <w:jc w:val="both"/>
        <w:rPr>
          <w:rFonts w:ascii="Arial" w:hAnsi="Arial" w:cs="Arial"/>
          <w:sz w:val="22"/>
          <w:szCs w:val="22"/>
        </w:rPr>
      </w:pPr>
      <w:r w:rsidRPr="00EF2CB0">
        <w:rPr>
          <w:rFonts w:ascii="Arial" w:hAnsi="Arial" w:cs="Arial"/>
          <w:sz w:val="22"/>
          <w:szCs w:val="22"/>
        </w:rPr>
        <w:t xml:space="preserve">Use the </w:t>
      </w:r>
      <w:r w:rsidR="00885582">
        <w:rPr>
          <w:rFonts w:ascii="Arial" w:hAnsi="Arial" w:cs="Arial"/>
          <w:sz w:val="22"/>
          <w:szCs w:val="22"/>
        </w:rPr>
        <w:t>‘</w:t>
      </w:r>
      <w:r w:rsidRPr="00EF2CB0">
        <w:rPr>
          <w:rFonts w:ascii="Arial" w:hAnsi="Arial" w:cs="Arial"/>
          <w:sz w:val="22"/>
          <w:szCs w:val="22"/>
        </w:rPr>
        <w:t>free-wheel</w:t>
      </w:r>
      <w:r w:rsidR="00885582">
        <w:rPr>
          <w:rFonts w:ascii="Arial" w:hAnsi="Arial" w:cs="Arial"/>
          <w:sz w:val="22"/>
          <w:szCs w:val="22"/>
        </w:rPr>
        <w:t>’</w:t>
      </w:r>
      <w:r w:rsidRPr="00EF2CB0">
        <w:rPr>
          <w:rFonts w:ascii="Arial" w:hAnsi="Arial" w:cs="Arial"/>
          <w:sz w:val="22"/>
          <w:szCs w:val="22"/>
        </w:rPr>
        <w:t xml:space="preserve"> position* with caution </w:t>
      </w:r>
      <w:r w:rsidR="00885582">
        <w:rPr>
          <w:rFonts w:ascii="Arial" w:hAnsi="Arial" w:cs="Arial"/>
          <w:sz w:val="22"/>
          <w:szCs w:val="22"/>
        </w:rPr>
        <w:t xml:space="preserve">- </w:t>
      </w:r>
      <w:r w:rsidRPr="00EF2CB0">
        <w:rPr>
          <w:rFonts w:ascii="Arial" w:hAnsi="Arial" w:cs="Arial"/>
          <w:sz w:val="22"/>
          <w:szCs w:val="22"/>
        </w:rPr>
        <w:t>i.e. only to get the power mobility device out of a tricky situation (e.g., after getting stuck or to avoid an unsafe situation). (</w:t>
      </w:r>
      <w:r w:rsidR="00885582">
        <w:rPr>
          <w:rFonts w:ascii="Arial" w:hAnsi="Arial" w:cs="Arial"/>
          <w:sz w:val="22"/>
          <w:szCs w:val="22"/>
        </w:rPr>
        <w:t>‘</w:t>
      </w:r>
      <w:r w:rsidRPr="00EF2CB0">
        <w:rPr>
          <w:rFonts w:ascii="Arial" w:hAnsi="Arial" w:cs="Arial"/>
          <w:sz w:val="22"/>
          <w:szCs w:val="22"/>
        </w:rPr>
        <w:t>Free-wheel</w:t>
      </w:r>
      <w:r w:rsidR="00885582">
        <w:rPr>
          <w:rFonts w:ascii="Arial" w:hAnsi="Arial" w:cs="Arial"/>
          <w:sz w:val="22"/>
          <w:szCs w:val="22"/>
        </w:rPr>
        <w:t>’</w:t>
      </w:r>
      <w:r w:rsidRPr="00EF2CB0">
        <w:rPr>
          <w:rFonts w:ascii="Arial" w:hAnsi="Arial" w:cs="Arial"/>
          <w:sz w:val="22"/>
          <w:szCs w:val="22"/>
        </w:rPr>
        <w:t xml:space="preserve"> position: when the electronic brakes have been dis-engaged to enable manually pushing from behind - usually by releasing the wheel lock levers, on each side, near the wheels). </w:t>
      </w:r>
    </w:p>
    <w:p w14:paraId="1F5E6F16" w14:textId="7F4A4017" w:rsidR="007C37A8" w:rsidRPr="00EF2CB0" w:rsidRDefault="007C37A8" w:rsidP="00EF2CB0">
      <w:pPr>
        <w:numPr>
          <w:ilvl w:val="1"/>
          <w:numId w:val="17"/>
        </w:numPr>
        <w:suppressAutoHyphens w:val="0"/>
        <w:spacing w:after="80"/>
        <w:ind w:left="360"/>
        <w:jc w:val="both"/>
        <w:rPr>
          <w:rFonts w:ascii="Arial" w:hAnsi="Arial" w:cs="Arial"/>
          <w:b/>
          <w:i/>
          <w:sz w:val="22"/>
          <w:szCs w:val="22"/>
        </w:rPr>
      </w:pPr>
      <w:r w:rsidRPr="00EF2CB0">
        <w:rPr>
          <w:rFonts w:ascii="Arial" w:hAnsi="Arial" w:cs="Arial"/>
          <w:sz w:val="22"/>
          <w:szCs w:val="22"/>
        </w:rPr>
        <w:t>Ensure that the power mobility device is on a level and dry surface before releasing the wheel lock levers to</w:t>
      </w:r>
      <w:r w:rsidRPr="00EF2CB0" w:rsidDel="00BF6482">
        <w:rPr>
          <w:rFonts w:ascii="Arial" w:hAnsi="Arial" w:cs="Arial"/>
          <w:sz w:val="22"/>
          <w:szCs w:val="22"/>
        </w:rPr>
        <w:t xml:space="preserve"> </w:t>
      </w:r>
      <w:r w:rsidRPr="00EF2CB0">
        <w:rPr>
          <w:rFonts w:ascii="Arial" w:hAnsi="Arial" w:cs="Arial"/>
          <w:sz w:val="22"/>
          <w:szCs w:val="22"/>
        </w:rPr>
        <w:t>avoid the wheelchair rolling away</w:t>
      </w:r>
      <w:r w:rsidRPr="00EF2CB0">
        <w:rPr>
          <w:rFonts w:ascii="Arial" w:hAnsi="Arial" w:cs="Arial"/>
          <w:b/>
          <w:sz w:val="22"/>
          <w:szCs w:val="22"/>
        </w:rPr>
        <w:t xml:space="preserve">. Be aware that the motors will not be engaged and that the power mobility device will not have electronic brakes when the wheel locks are disengaged in the </w:t>
      </w:r>
      <w:r w:rsidR="00940AB4">
        <w:rPr>
          <w:rFonts w:ascii="Arial" w:hAnsi="Arial" w:cs="Arial"/>
          <w:b/>
          <w:sz w:val="22"/>
          <w:szCs w:val="22"/>
        </w:rPr>
        <w:t>‘</w:t>
      </w:r>
      <w:r w:rsidRPr="00EF2CB0">
        <w:rPr>
          <w:rFonts w:ascii="Arial" w:hAnsi="Arial" w:cs="Arial"/>
          <w:b/>
          <w:sz w:val="22"/>
          <w:szCs w:val="22"/>
        </w:rPr>
        <w:t>free-wheel</w:t>
      </w:r>
      <w:r w:rsidR="00940AB4">
        <w:rPr>
          <w:rFonts w:ascii="Arial" w:hAnsi="Arial" w:cs="Arial"/>
          <w:b/>
          <w:sz w:val="22"/>
          <w:szCs w:val="22"/>
        </w:rPr>
        <w:t>’</w:t>
      </w:r>
      <w:r w:rsidRPr="00EF2CB0">
        <w:rPr>
          <w:rFonts w:ascii="Arial" w:hAnsi="Arial" w:cs="Arial"/>
          <w:b/>
          <w:sz w:val="22"/>
          <w:szCs w:val="22"/>
        </w:rPr>
        <w:t xml:space="preserve"> position.</w:t>
      </w:r>
      <w:r w:rsidRPr="00EF2CB0">
        <w:rPr>
          <w:rFonts w:ascii="Arial" w:hAnsi="Arial" w:cs="Arial"/>
          <w:b/>
          <w:i/>
          <w:sz w:val="22"/>
          <w:szCs w:val="22"/>
        </w:rPr>
        <w:t xml:space="preserve"> </w:t>
      </w:r>
    </w:p>
    <w:p w14:paraId="04D85B2A" w14:textId="193EDC86" w:rsidR="007C37A8" w:rsidRDefault="007C37A8">
      <w:pPr>
        <w:numPr>
          <w:ilvl w:val="1"/>
          <w:numId w:val="17"/>
        </w:numPr>
        <w:suppressAutoHyphens w:val="0"/>
        <w:spacing w:after="80"/>
        <w:ind w:left="360"/>
        <w:jc w:val="both"/>
        <w:rPr>
          <w:rFonts w:ascii="Arial" w:hAnsi="Arial" w:cs="Arial"/>
          <w:sz w:val="22"/>
          <w:szCs w:val="22"/>
        </w:rPr>
      </w:pPr>
      <w:r w:rsidRPr="00EF2CB0">
        <w:rPr>
          <w:rFonts w:ascii="Arial" w:hAnsi="Arial" w:cs="Arial"/>
          <w:sz w:val="22"/>
          <w:szCs w:val="22"/>
        </w:rPr>
        <w:t xml:space="preserve">If the power mobility device were to get stuck on an incline and the wheel locks need to be released so that the device can be manually pushed free, the child should first be transferred out of the device (to an alternate manual wheelchair or other chair) for safety. </w:t>
      </w:r>
    </w:p>
    <w:p w14:paraId="590D7DB4" w14:textId="77777777" w:rsidR="00EF2CB0" w:rsidRPr="00EF2CB0" w:rsidRDefault="00EF2CB0" w:rsidP="00EF2CB0">
      <w:pPr>
        <w:suppressAutoHyphens w:val="0"/>
        <w:spacing w:after="80"/>
        <w:jc w:val="both"/>
        <w:rPr>
          <w:rFonts w:ascii="Arial" w:hAnsi="Arial" w:cs="Arial"/>
          <w:sz w:val="22"/>
          <w:szCs w:val="22"/>
        </w:rPr>
      </w:pPr>
    </w:p>
    <w:p w14:paraId="7B2E0843" w14:textId="77777777" w:rsidR="007C37A8" w:rsidRPr="007C37A8" w:rsidRDefault="007C37A8" w:rsidP="000824C7">
      <w:pPr>
        <w:spacing w:before="200" w:after="120"/>
        <w:jc w:val="both"/>
        <w:rPr>
          <w:rFonts w:ascii="Arial" w:hAnsi="Arial" w:cs="Arial"/>
          <w:b/>
          <w:spacing w:val="-3"/>
          <w:lang w:val="en-GB"/>
        </w:rPr>
      </w:pPr>
      <w:bookmarkStart w:id="5" w:name="_Hlk513662511"/>
      <w:r w:rsidRPr="007C37A8">
        <w:rPr>
          <w:rFonts w:ascii="Arial" w:hAnsi="Arial" w:cs="Arial"/>
          <w:b/>
          <w:spacing w:val="-3"/>
          <w:lang w:val="en-GB"/>
        </w:rPr>
        <w:lastRenderedPageBreak/>
        <w:t>Transfers:</w:t>
      </w:r>
    </w:p>
    <w:p w14:paraId="2FFFE069" w14:textId="77777777" w:rsidR="007C37A8" w:rsidRPr="00EF2CB0" w:rsidRDefault="007C37A8" w:rsidP="009B66E4">
      <w:pPr>
        <w:numPr>
          <w:ilvl w:val="0"/>
          <w:numId w:val="17"/>
        </w:numPr>
        <w:suppressAutoHyphens w:val="0"/>
        <w:spacing w:after="120"/>
        <w:ind w:left="357" w:hanging="357"/>
        <w:jc w:val="both"/>
        <w:rPr>
          <w:rFonts w:ascii="Arial" w:hAnsi="Arial" w:cs="Arial"/>
          <w:sz w:val="22"/>
          <w:szCs w:val="22"/>
        </w:rPr>
      </w:pPr>
      <w:r w:rsidRPr="00EF2CB0">
        <w:rPr>
          <w:rFonts w:ascii="Arial" w:hAnsi="Arial" w:cs="Arial"/>
          <w:sz w:val="22"/>
          <w:szCs w:val="22"/>
        </w:rPr>
        <w:t xml:space="preserve">Transfers into and out of the power mobility device should be supervised by a trained adult. </w:t>
      </w:r>
    </w:p>
    <w:p w14:paraId="5154874B" w14:textId="3671862A" w:rsidR="008D3924" w:rsidRDefault="007C37A8" w:rsidP="00EF2CB0">
      <w:pPr>
        <w:numPr>
          <w:ilvl w:val="0"/>
          <w:numId w:val="17"/>
        </w:numPr>
        <w:suppressAutoHyphens w:val="0"/>
        <w:spacing w:after="120"/>
        <w:ind w:left="357" w:hanging="357"/>
        <w:jc w:val="both"/>
        <w:rPr>
          <w:rFonts w:ascii="Arial" w:hAnsi="Arial" w:cs="Arial"/>
          <w:sz w:val="22"/>
          <w:szCs w:val="22"/>
        </w:rPr>
      </w:pPr>
      <w:r w:rsidRPr="00EF2CB0">
        <w:rPr>
          <w:rFonts w:ascii="Arial" w:hAnsi="Arial" w:cs="Arial"/>
          <w:sz w:val="22"/>
          <w:szCs w:val="22"/>
        </w:rPr>
        <w:t>Ensure the device’s power is turned off for all transfers, that is before entering or leaving the power mobility device and before lifting the control-side armrest</w:t>
      </w:r>
      <w:r w:rsidR="008F64AF" w:rsidRPr="00EF2CB0">
        <w:rPr>
          <w:rFonts w:ascii="Arial" w:hAnsi="Arial" w:cs="Arial"/>
          <w:sz w:val="22"/>
          <w:szCs w:val="22"/>
        </w:rPr>
        <w:t xml:space="preserve"> (if using hand controls) or headrest (if using head controls)</w:t>
      </w:r>
      <w:r w:rsidR="008D3924" w:rsidRPr="008D3924">
        <w:rPr>
          <w:rFonts w:ascii="Arial" w:hAnsi="Arial" w:cs="Arial"/>
          <w:sz w:val="22"/>
          <w:szCs w:val="22"/>
        </w:rPr>
        <w:t>.</w:t>
      </w:r>
    </w:p>
    <w:p w14:paraId="557659F3" w14:textId="71C7E5D3" w:rsidR="00EF2CB0" w:rsidRPr="00EF2CB0" w:rsidRDefault="00216D5E" w:rsidP="00EF2CB0">
      <w:pPr>
        <w:numPr>
          <w:ilvl w:val="0"/>
          <w:numId w:val="17"/>
        </w:numPr>
        <w:suppressAutoHyphens w:val="0"/>
        <w:spacing w:after="120"/>
        <w:ind w:left="357" w:hanging="357"/>
        <w:jc w:val="both"/>
        <w:rPr>
          <w:rFonts w:ascii="Arial" w:hAnsi="Arial" w:cs="Arial"/>
          <w:sz w:val="22"/>
          <w:szCs w:val="22"/>
        </w:rPr>
      </w:pPr>
      <w:r w:rsidRPr="00EF2CB0">
        <w:rPr>
          <w:rFonts w:ascii="Arial" w:hAnsi="Arial" w:cs="Arial"/>
          <w:sz w:val="22"/>
          <w:szCs w:val="22"/>
        </w:rPr>
        <w:t xml:space="preserve">Ensure the device’s electronic brakes are engaged </w:t>
      </w:r>
      <w:r w:rsidR="004917EA" w:rsidRPr="00EF2CB0">
        <w:rPr>
          <w:rFonts w:ascii="Arial" w:hAnsi="Arial" w:cs="Arial"/>
          <w:sz w:val="22"/>
          <w:szCs w:val="22"/>
        </w:rPr>
        <w:t xml:space="preserve">prior to beginning transfer in order </w:t>
      </w:r>
      <w:r w:rsidRPr="00EF2CB0">
        <w:rPr>
          <w:rFonts w:ascii="Arial" w:hAnsi="Arial" w:cs="Arial"/>
          <w:sz w:val="22"/>
          <w:szCs w:val="22"/>
        </w:rPr>
        <w:t xml:space="preserve">to prevent </w:t>
      </w:r>
      <w:r w:rsidR="004917EA" w:rsidRPr="00EF2CB0">
        <w:rPr>
          <w:rFonts w:ascii="Arial" w:hAnsi="Arial" w:cs="Arial"/>
          <w:sz w:val="22"/>
          <w:szCs w:val="22"/>
        </w:rPr>
        <w:t xml:space="preserve">accidental </w:t>
      </w:r>
      <w:r w:rsidRPr="00EF2CB0">
        <w:rPr>
          <w:rFonts w:ascii="Arial" w:hAnsi="Arial" w:cs="Arial"/>
          <w:sz w:val="22"/>
          <w:szCs w:val="22"/>
        </w:rPr>
        <w:t>device movement</w:t>
      </w:r>
      <w:r w:rsidR="004917EA" w:rsidRPr="00EF2CB0">
        <w:rPr>
          <w:rFonts w:ascii="Arial" w:hAnsi="Arial" w:cs="Arial"/>
          <w:sz w:val="22"/>
          <w:szCs w:val="22"/>
        </w:rPr>
        <w:t xml:space="preserve"> during transfer.</w:t>
      </w:r>
    </w:p>
    <w:p w14:paraId="0566591E" w14:textId="5E89BE65" w:rsidR="00EF2CB0" w:rsidRPr="00EF2CB0" w:rsidRDefault="007C37A8" w:rsidP="000824C7">
      <w:pPr>
        <w:numPr>
          <w:ilvl w:val="0"/>
          <w:numId w:val="17"/>
        </w:numPr>
        <w:suppressAutoHyphens w:val="0"/>
        <w:spacing w:after="120"/>
        <w:ind w:left="357" w:hanging="357"/>
        <w:jc w:val="both"/>
        <w:rPr>
          <w:rFonts w:ascii="Arial" w:hAnsi="Arial" w:cs="Arial"/>
          <w:sz w:val="22"/>
          <w:szCs w:val="22"/>
        </w:rPr>
      </w:pPr>
      <w:r w:rsidRPr="00EF2CB0">
        <w:rPr>
          <w:rFonts w:ascii="Arial" w:hAnsi="Arial" w:cs="Arial"/>
          <w:sz w:val="22"/>
          <w:szCs w:val="22"/>
        </w:rPr>
        <w:t xml:space="preserve">Position the power mobility device as close as possible to the transfer surface when transferring into or out of the wheelchair to avoid loss of balance, </w:t>
      </w:r>
      <w:r w:rsidR="000824C7">
        <w:rPr>
          <w:rFonts w:ascii="Arial" w:hAnsi="Arial" w:cs="Arial"/>
          <w:sz w:val="22"/>
          <w:szCs w:val="22"/>
        </w:rPr>
        <w:t xml:space="preserve">a </w:t>
      </w:r>
      <w:r w:rsidRPr="00EF2CB0">
        <w:rPr>
          <w:rFonts w:ascii="Arial" w:hAnsi="Arial" w:cs="Arial"/>
          <w:sz w:val="22"/>
          <w:szCs w:val="22"/>
        </w:rPr>
        <w:t>fall or injury.</w:t>
      </w:r>
      <w:bookmarkEnd w:id="5"/>
    </w:p>
    <w:p w14:paraId="6D597D90" w14:textId="759C39E7" w:rsidR="00D235C9" w:rsidRPr="00EF2CB0" w:rsidRDefault="00AB6F21" w:rsidP="000824C7">
      <w:pPr>
        <w:spacing w:before="200" w:after="120"/>
        <w:jc w:val="both"/>
        <w:rPr>
          <w:rFonts w:ascii="Arial" w:hAnsi="Arial" w:cs="Arial"/>
          <w:b/>
          <w:spacing w:val="-3"/>
          <w:lang w:val="en-GB"/>
        </w:rPr>
      </w:pPr>
      <w:r w:rsidRPr="00D72250">
        <w:rPr>
          <w:rFonts w:ascii="Arial" w:hAnsi="Arial" w:cs="Arial"/>
          <w:b/>
          <w:spacing w:val="-3"/>
          <w:lang w:val="en-GB"/>
        </w:rPr>
        <w:t xml:space="preserve">General </w:t>
      </w:r>
      <w:r>
        <w:rPr>
          <w:rFonts w:ascii="Arial" w:hAnsi="Arial" w:cs="Arial"/>
          <w:b/>
          <w:spacing w:val="-3"/>
          <w:lang w:val="en-GB"/>
        </w:rPr>
        <w:t xml:space="preserve">Safety </w:t>
      </w:r>
      <w:r w:rsidRPr="00D72250">
        <w:rPr>
          <w:rFonts w:ascii="Arial" w:hAnsi="Arial" w:cs="Arial"/>
          <w:b/>
          <w:spacing w:val="-3"/>
          <w:lang w:val="en-GB"/>
        </w:rPr>
        <w:t>Precautions</w:t>
      </w:r>
      <w:r>
        <w:rPr>
          <w:rFonts w:ascii="Arial" w:hAnsi="Arial" w:cs="Arial"/>
          <w:b/>
          <w:spacing w:val="-3"/>
          <w:lang w:val="en-GB"/>
        </w:rPr>
        <w:t xml:space="preserve"> </w:t>
      </w:r>
    </w:p>
    <w:p w14:paraId="1D32E9BC" w14:textId="655A1543" w:rsidR="00D235C9" w:rsidRPr="00EF2CB0" w:rsidRDefault="00D235C9" w:rsidP="008A2C86">
      <w:pPr>
        <w:numPr>
          <w:ilvl w:val="0"/>
          <w:numId w:val="17"/>
        </w:numPr>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 xml:space="preserve">For children who require </w:t>
      </w:r>
      <w:r w:rsidR="00CD1603" w:rsidRPr="009B66E4">
        <w:rPr>
          <w:rFonts w:ascii="Arial" w:hAnsi="Arial" w:cs="Arial"/>
          <w:i/>
          <w:spacing w:val="-3"/>
          <w:sz w:val="22"/>
          <w:szCs w:val="22"/>
          <w:lang w:val="en-GB"/>
        </w:rPr>
        <w:t>close</w:t>
      </w:r>
      <w:r w:rsidR="00CD1603">
        <w:rPr>
          <w:rFonts w:ascii="Arial" w:hAnsi="Arial" w:cs="Arial"/>
          <w:spacing w:val="-3"/>
          <w:sz w:val="22"/>
          <w:szCs w:val="22"/>
          <w:lang w:val="en-GB"/>
        </w:rPr>
        <w:t xml:space="preserve"> or </w:t>
      </w:r>
      <w:r w:rsidRPr="00EF2CB0">
        <w:rPr>
          <w:rFonts w:ascii="Arial" w:hAnsi="Arial" w:cs="Arial"/>
          <w:i/>
          <w:spacing w:val="-3"/>
          <w:sz w:val="22"/>
          <w:szCs w:val="22"/>
          <w:lang w:val="en-GB"/>
        </w:rPr>
        <w:t>stand-by supervision</w:t>
      </w:r>
      <w:r w:rsidRPr="00EF2CB0">
        <w:rPr>
          <w:rFonts w:ascii="Arial" w:hAnsi="Arial" w:cs="Arial"/>
          <w:spacing w:val="-3"/>
          <w:sz w:val="22"/>
          <w:szCs w:val="22"/>
          <w:lang w:val="en-GB"/>
        </w:rPr>
        <w:t xml:space="preserve"> for safety, the supervising adult should walk closely beside the child (especially when in areas of higher risk, like on a sidewalk, in a crowd, or in a parking lot). The adult should be </w:t>
      </w:r>
      <w:r w:rsidRPr="00EF2CB0">
        <w:rPr>
          <w:rFonts w:ascii="Arial" w:hAnsi="Arial" w:cs="Arial"/>
          <w:i/>
          <w:spacing w:val="-3"/>
          <w:sz w:val="22"/>
          <w:szCs w:val="22"/>
          <w:lang w:val="en-GB"/>
        </w:rPr>
        <w:t>directly next to</w:t>
      </w:r>
      <w:r w:rsidRPr="00EF2CB0">
        <w:rPr>
          <w:rFonts w:ascii="Arial" w:hAnsi="Arial" w:cs="Arial"/>
          <w:spacing w:val="-3"/>
          <w:sz w:val="22"/>
          <w:szCs w:val="22"/>
          <w:lang w:val="en-GB"/>
        </w:rPr>
        <w:t xml:space="preserve"> the joystick/switch(es), attendant control and/or emergency stop button to assist </w:t>
      </w:r>
      <w:r w:rsidR="000824C7">
        <w:rPr>
          <w:rFonts w:ascii="Arial" w:hAnsi="Arial" w:cs="Arial"/>
          <w:spacing w:val="-3"/>
          <w:sz w:val="22"/>
          <w:szCs w:val="22"/>
          <w:lang w:val="en-GB"/>
        </w:rPr>
        <w:t xml:space="preserve">immediately </w:t>
      </w:r>
      <w:r w:rsidRPr="00EF2CB0">
        <w:rPr>
          <w:rFonts w:ascii="Arial" w:hAnsi="Arial" w:cs="Arial"/>
          <w:spacing w:val="-3"/>
          <w:sz w:val="22"/>
          <w:szCs w:val="22"/>
          <w:lang w:val="en-GB"/>
        </w:rPr>
        <w:t>as needed if safety becomes a concern.</w:t>
      </w:r>
    </w:p>
    <w:p w14:paraId="453DA4D8" w14:textId="77777777" w:rsidR="00D235C9" w:rsidRPr="00EF2CB0" w:rsidRDefault="00D235C9" w:rsidP="0010367A">
      <w:pPr>
        <w:numPr>
          <w:ilvl w:val="0"/>
          <w:numId w:val="17"/>
        </w:numPr>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 xml:space="preserve">Remind the child to maintain a speed that is compatible with the walking speed of the supervising adult. </w:t>
      </w:r>
    </w:p>
    <w:p w14:paraId="68E9BA3F" w14:textId="77777777" w:rsidR="00D235C9" w:rsidRPr="00EF2CB0" w:rsidRDefault="00D235C9" w:rsidP="005420E3">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Drive slowly on uneven surfaces or in new settings.</w:t>
      </w:r>
    </w:p>
    <w:p w14:paraId="2CD60511" w14:textId="2D9336BB" w:rsidR="004917EA" w:rsidRPr="00EF2CB0" w:rsidRDefault="004917EA" w:rsidP="000F38F2">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Drive slowly when in the company of others. Be prepared to stop quickly</w:t>
      </w:r>
      <w:r w:rsidR="008B39E7" w:rsidRPr="00EF2CB0">
        <w:rPr>
          <w:rFonts w:ascii="Arial" w:hAnsi="Arial" w:cs="Arial"/>
          <w:spacing w:val="-3"/>
          <w:sz w:val="22"/>
          <w:szCs w:val="22"/>
          <w:lang w:val="en-GB"/>
        </w:rPr>
        <w:t xml:space="preserve"> if needed.</w:t>
      </w:r>
    </w:p>
    <w:p w14:paraId="699B0389" w14:textId="77777777" w:rsidR="00D235C9" w:rsidRPr="00EF2CB0" w:rsidRDefault="00D235C9" w:rsidP="00235316">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Lower driving speed when approaching stationary objects (e.g., fence, bike rack).</w:t>
      </w:r>
    </w:p>
    <w:p w14:paraId="7AE39A40" w14:textId="5187DAF2" w:rsidR="00D235C9" w:rsidRPr="00EF2CB0" w:rsidRDefault="00CD1603" w:rsidP="00D15F61">
      <w:pPr>
        <w:numPr>
          <w:ilvl w:val="0"/>
          <w:numId w:val="17"/>
        </w:numPr>
        <w:suppressAutoHyphens w:val="0"/>
        <w:spacing w:after="80"/>
        <w:ind w:left="357" w:hanging="357"/>
        <w:jc w:val="both"/>
        <w:rPr>
          <w:rFonts w:ascii="Arial" w:hAnsi="Arial" w:cs="Arial"/>
          <w:spacing w:val="-3"/>
          <w:sz w:val="22"/>
          <w:szCs w:val="22"/>
          <w:lang w:val="en-GB"/>
        </w:rPr>
      </w:pPr>
      <w:r>
        <w:rPr>
          <w:rFonts w:ascii="Arial" w:hAnsi="Arial" w:cs="Arial"/>
          <w:sz w:val="22"/>
          <w:szCs w:val="22"/>
        </w:rPr>
        <w:t>When turning, r</w:t>
      </w:r>
      <w:r w:rsidR="00D235C9" w:rsidRPr="00EF2CB0">
        <w:rPr>
          <w:rFonts w:ascii="Arial" w:hAnsi="Arial" w:cs="Arial"/>
          <w:sz w:val="22"/>
          <w:szCs w:val="22"/>
        </w:rPr>
        <w:t>educe speed and reduce the sharpness of turn to minimize risk of tipping.</w:t>
      </w:r>
    </w:p>
    <w:p w14:paraId="08A17048" w14:textId="77777777" w:rsidR="00D235C9" w:rsidRPr="00EF2CB0" w:rsidRDefault="00D235C9">
      <w:pPr>
        <w:numPr>
          <w:ilvl w:val="0"/>
          <w:numId w:val="17"/>
        </w:numPr>
        <w:suppressAutoHyphens w:val="0"/>
        <w:autoSpaceDE w:val="0"/>
        <w:autoSpaceDN w:val="0"/>
        <w:adjustRightInd w:val="0"/>
        <w:spacing w:after="80"/>
        <w:ind w:left="357" w:hanging="357"/>
        <w:jc w:val="both"/>
        <w:rPr>
          <w:rFonts w:ascii="Arial" w:hAnsi="Arial" w:cs="Arial"/>
          <w:sz w:val="22"/>
          <w:szCs w:val="22"/>
        </w:rPr>
      </w:pPr>
      <w:r w:rsidRPr="00EF2CB0">
        <w:rPr>
          <w:rFonts w:ascii="Arial" w:hAnsi="Arial" w:cs="Arial"/>
          <w:sz w:val="22"/>
          <w:szCs w:val="22"/>
        </w:rPr>
        <w:t>Be cautious going out in wet, stormy, snowy or icy weather conditions. Surfaces covered with wet leaves, mud, snow, or ice, may be hazardous. Do not proceed if safety may be compromised.</w:t>
      </w:r>
    </w:p>
    <w:p w14:paraId="345D2458" w14:textId="4061BBFB" w:rsidR="00D235C9" w:rsidRPr="00EF2CB0" w:rsidRDefault="00D235C9">
      <w:pPr>
        <w:widowControl w:val="0"/>
        <w:numPr>
          <w:ilvl w:val="0"/>
          <w:numId w:val="17"/>
        </w:numPr>
        <w:tabs>
          <w:tab w:val="left" w:pos="-720"/>
        </w:tabs>
        <w:autoSpaceDE w:val="0"/>
        <w:autoSpaceDN w:val="0"/>
        <w:adjustRightInd w:val="0"/>
        <w:spacing w:after="80"/>
        <w:ind w:left="357" w:hanging="357"/>
        <w:jc w:val="both"/>
        <w:rPr>
          <w:rFonts w:ascii="Arial" w:hAnsi="Arial" w:cs="Arial"/>
          <w:spacing w:val="-3"/>
          <w:sz w:val="22"/>
          <w:szCs w:val="22"/>
          <w:lang w:val="en-GB"/>
        </w:rPr>
      </w:pPr>
      <w:r w:rsidRPr="00EF2CB0">
        <w:rPr>
          <w:rFonts w:ascii="Arial" w:hAnsi="Arial" w:cs="Arial"/>
          <w:sz w:val="22"/>
          <w:szCs w:val="22"/>
          <w:lang w:val="en-GB"/>
        </w:rPr>
        <w:t>Be aware of</w:t>
      </w:r>
      <w:r w:rsidRPr="00EF2CB0">
        <w:rPr>
          <w:rFonts w:ascii="Arial" w:hAnsi="Arial" w:cs="Arial"/>
          <w:sz w:val="22"/>
          <w:szCs w:val="22"/>
        </w:rPr>
        <w:t xml:space="preserve"> all </w:t>
      </w:r>
      <w:bookmarkStart w:id="6" w:name="_Hlk16422446"/>
      <w:r w:rsidRPr="00EF2CB0">
        <w:rPr>
          <w:rFonts w:ascii="Arial" w:hAnsi="Arial" w:cs="Arial"/>
          <w:sz w:val="22"/>
          <w:szCs w:val="22"/>
        </w:rPr>
        <w:t xml:space="preserve">local pedestrian </w:t>
      </w:r>
      <w:bookmarkEnd w:id="6"/>
      <w:r w:rsidRPr="00EF2CB0">
        <w:rPr>
          <w:rFonts w:ascii="Arial" w:hAnsi="Arial" w:cs="Arial"/>
          <w:sz w:val="22"/>
          <w:szCs w:val="22"/>
        </w:rPr>
        <w:t xml:space="preserve">rules (e.g., </w:t>
      </w:r>
      <w:r w:rsidRPr="00EF2CB0">
        <w:rPr>
          <w:rFonts w:ascii="Arial" w:hAnsi="Arial" w:cs="Arial"/>
          <w:spacing w:val="-3"/>
          <w:sz w:val="22"/>
          <w:szCs w:val="22"/>
          <w:lang w:val="en-GB"/>
        </w:rPr>
        <w:t xml:space="preserve">stopping and looking both ways before crossing a pathway, staying to the right on pathways, stopping fully and looking both ways before entering a parking lot or </w:t>
      </w:r>
      <w:r w:rsidR="00BF779E">
        <w:rPr>
          <w:rFonts w:ascii="Arial" w:hAnsi="Arial" w:cs="Arial"/>
          <w:spacing w:val="-3"/>
          <w:sz w:val="22"/>
          <w:szCs w:val="22"/>
          <w:lang w:val="en-GB"/>
        </w:rPr>
        <w:t xml:space="preserve">when </w:t>
      </w:r>
      <w:r w:rsidRPr="00EF2CB0">
        <w:rPr>
          <w:rFonts w:ascii="Arial" w:hAnsi="Arial" w:cs="Arial"/>
          <w:spacing w:val="-3"/>
          <w:sz w:val="22"/>
          <w:szCs w:val="22"/>
          <w:lang w:val="en-GB"/>
        </w:rPr>
        <w:t>negotiating ramps).</w:t>
      </w:r>
      <w:r w:rsidRPr="00EF2CB0">
        <w:rPr>
          <w:rFonts w:ascii="Arial" w:hAnsi="Arial" w:cs="Arial"/>
          <w:sz w:val="22"/>
          <w:szCs w:val="22"/>
        </w:rPr>
        <w:t xml:space="preserve"> The child may require specific</w:t>
      </w:r>
      <w:r w:rsidR="00BF779E">
        <w:rPr>
          <w:rFonts w:ascii="Arial" w:hAnsi="Arial" w:cs="Arial"/>
          <w:sz w:val="22"/>
          <w:szCs w:val="22"/>
        </w:rPr>
        <w:t xml:space="preserve"> and on-going</w:t>
      </w:r>
      <w:r w:rsidRPr="00EF2CB0">
        <w:rPr>
          <w:rFonts w:ascii="Arial" w:hAnsi="Arial" w:cs="Arial"/>
          <w:sz w:val="22"/>
          <w:szCs w:val="22"/>
        </w:rPr>
        <w:t xml:space="preserve"> education about these rules. </w:t>
      </w:r>
    </w:p>
    <w:p w14:paraId="7448018F" w14:textId="77777777" w:rsidR="00D235C9" w:rsidRPr="00EF2CB0" w:rsidRDefault="00D235C9">
      <w:pPr>
        <w:widowControl w:val="0"/>
        <w:numPr>
          <w:ilvl w:val="0"/>
          <w:numId w:val="17"/>
        </w:numPr>
        <w:tabs>
          <w:tab w:val="left" w:pos="-720"/>
        </w:tabs>
        <w:autoSpaceDE w:val="0"/>
        <w:autoSpaceDN w:val="0"/>
        <w:adjustRightInd w:val="0"/>
        <w:spacing w:after="80"/>
        <w:ind w:left="357" w:hanging="357"/>
        <w:jc w:val="both"/>
        <w:rPr>
          <w:rFonts w:ascii="Arial" w:hAnsi="Arial" w:cs="Arial"/>
          <w:spacing w:val="-3"/>
          <w:sz w:val="22"/>
          <w:szCs w:val="22"/>
          <w:lang w:val="en-GB"/>
        </w:rPr>
      </w:pPr>
      <w:r w:rsidRPr="00EF2CB0">
        <w:rPr>
          <w:rFonts w:ascii="Arial" w:hAnsi="Arial" w:cs="Arial"/>
          <w:sz w:val="22"/>
          <w:szCs w:val="22"/>
        </w:rPr>
        <w:t>Be aware that drivers in a parking lot may have difficulty seeing the child because of the height of the wheelchair. Discuss strategies on how to handle this.</w:t>
      </w:r>
    </w:p>
    <w:p w14:paraId="0970B0A1" w14:textId="77777777" w:rsidR="00D235C9" w:rsidRPr="00EF2CB0" w:rsidRDefault="00D235C9">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z w:val="22"/>
          <w:szCs w:val="22"/>
        </w:rPr>
        <w:t>D</w:t>
      </w:r>
      <w:r w:rsidRPr="00EF2CB0">
        <w:rPr>
          <w:rFonts w:ascii="Arial" w:hAnsi="Arial" w:cs="Arial"/>
          <w:spacing w:val="-3"/>
          <w:sz w:val="22"/>
          <w:szCs w:val="22"/>
          <w:lang w:val="en-GB"/>
        </w:rPr>
        <w:t>rive on sidewalks where available, staying closer to the centre of the sidewalk and avoiding sidewalk edges for safety reasons.</w:t>
      </w:r>
      <w:r w:rsidRPr="00EF2CB0">
        <w:rPr>
          <w:rFonts w:ascii="Arial" w:hAnsi="Arial" w:cs="Arial"/>
          <w:sz w:val="22"/>
          <w:szCs w:val="22"/>
        </w:rPr>
        <w:t xml:space="preserve"> As much as possible, avoid driving the power mobility device on public streets or roadways. </w:t>
      </w:r>
    </w:p>
    <w:p w14:paraId="4334D6B2" w14:textId="64361630" w:rsidR="00D235C9" w:rsidRPr="00C97019" w:rsidRDefault="00D235C9" w:rsidP="00EF2CB0">
      <w:pPr>
        <w:suppressAutoHyphens w:val="0"/>
        <w:spacing w:before="200" w:after="120" w:line="276" w:lineRule="auto"/>
        <w:ind w:left="357"/>
        <w:jc w:val="both"/>
        <w:rPr>
          <w:rFonts w:ascii="Arial" w:hAnsi="Arial" w:cs="Arial"/>
          <w:b/>
          <w:spacing w:val="-3"/>
          <w:lang w:val="en-GB"/>
        </w:rPr>
      </w:pPr>
      <w:bookmarkStart w:id="7" w:name="_Hlk16422837"/>
      <w:r w:rsidRPr="00C97019">
        <w:rPr>
          <w:rFonts w:ascii="Arial" w:hAnsi="Arial" w:cs="Arial"/>
          <w:b/>
        </w:rPr>
        <w:t xml:space="preserve">Gradients </w:t>
      </w:r>
      <w:r w:rsidR="007B1ECD">
        <w:rPr>
          <w:rFonts w:ascii="Arial" w:hAnsi="Arial" w:cs="Arial"/>
          <w:b/>
        </w:rPr>
        <w:t>&amp;</w:t>
      </w:r>
      <w:r w:rsidRPr="00C97019">
        <w:rPr>
          <w:rFonts w:ascii="Arial" w:hAnsi="Arial" w:cs="Arial"/>
          <w:b/>
        </w:rPr>
        <w:t xml:space="preserve"> Slopes:</w:t>
      </w:r>
    </w:p>
    <w:bookmarkEnd w:id="7"/>
    <w:p w14:paraId="5D1D4C12" w14:textId="3FD98385" w:rsidR="00D235C9" w:rsidRPr="00EF2CB0" w:rsidRDefault="00D235C9" w:rsidP="0010367A">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pacing w:val="-3"/>
          <w:sz w:val="22"/>
          <w:szCs w:val="22"/>
          <w:lang w:val="en-GB"/>
        </w:rPr>
        <w:t xml:space="preserve">Take care when </w:t>
      </w:r>
      <w:r w:rsidRPr="00EF2CB0">
        <w:rPr>
          <w:rFonts w:ascii="Arial" w:hAnsi="Arial" w:cs="Arial"/>
          <w:sz w:val="22"/>
          <w:szCs w:val="22"/>
        </w:rPr>
        <w:t>on slopes</w:t>
      </w:r>
      <w:r w:rsidR="000A6788">
        <w:rPr>
          <w:rFonts w:ascii="Arial" w:hAnsi="Arial" w:cs="Arial"/>
          <w:sz w:val="22"/>
          <w:szCs w:val="22"/>
        </w:rPr>
        <w:t xml:space="preserve">, </w:t>
      </w:r>
      <w:r w:rsidRPr="00EF2CB0">
        <w:rPr>
          <w:rFonts w:ascii="Arial" w:hAnsi="Arial" w:cs="Arial"/>
          <w:sz w:val="22"/>
          <w:szCs w:val="22"/>
        </w:rPr>
        <w:t>inclines</w:t>
      </w:r>
      <w:r w:rsidR="000A6788">
        <w:rPr>
          <w:rFonts w:ascii="Arial" w:hAnsi="Arial" w:cs="Arial"/>
          <w:sz w:val="22"/>
          <w:szCs w:val="22"/>
        </w:rPr>
        <w:t xml:space="preserve">, and </w:t>
      </w:r>
      <w:r w:rsidRPr="00EF2CB0">
        <w:rPr>
          <w:rFonts w:ascii="Arial" w:hAnsi="Arial" w:cs="Arial"/>
          <w:sz w:val="22"/>
          <w:szCs w:val="22"/>
        </w:rPr>
        <w:t xml:space="preserve">sideways gradients. </w:t>
      </w:r>
    </w:p>
    <w:p w14:paraId="47FC2D79" w14:textId="16976E25" w:rsidR="00D235C9" w:rsidRPr="00EF2CB0" w:rsidRDefault="00D235C9" w:rsidP="005420E3">
      <w:pPr>
        <w:numPr>
          <w:ilvl w:val="0"/>
          <w:numId w:val="17"/>
        </w:numPr>
        <w:suppressAutoHyphens w:val="0"/>
        <w:spacing w:after="80"/>
        <w:ind w:left="357" w:hanging="357"/>
        <w:jc w:val="both"/>
        <w:rPr>
          <w:rFonts w:ascii="Arial" w:hAnsi="Arial" w:cs="Arial"/>
          <w:spacing w:val="-3"/>
          <w:sz w:val="22"/>
          <w:szCs w:val="22"/>
          <w:lang w:val="en-GB"/>
        </w:rPr>
      </w:pPr>
      <w:r w:rsidRPr="00EF2CB0">
        <w:rPr>
          <w:rFonts w:ascii="Arial" w:hAnsi="Arial" w:cs="Arial"/>
          <w:sz w:val="22"/>
          <w:szCs w:val="22"/>
        </w:rPr>
        <w:t>Avoid steep slopes, uneven and soft surfaces (such as grass, gravel, sand, wood chips or moss-covered ground) or sidewalks</w:t>
      </w:r>
      <w:r w:rsidR="000A6788">
        <w:rPr>
          <w:rFonts w:ascii="Arial" w:hAnsi="Arial" w:cs="Arial"/>
          <w:sz w:val="22"/>
          <w:szCs w:val="22"/>
        </w:rPr>
        <w:t xml:space="preserve"> and </w:t>
      </w:r>
      <w:r w:rsidRPr="00EF2CB0">
        <w:rPr>
          <w:rFonts w:ascii="Arial" w:hAnsi="Arial" w:cs="Arial"/>
          <w:sz w:val="22"/>
          <w:szCs w:val="22"/>
        </w:rPr>
        <w:t>ramps with high, sharp/steep edges (</w:t>
      </w:r>
      <w:r w:rsidR="000A6788">
        <w:rPr>
          <w:rFonts w:ascii="Arial" w:hAnsi="Arial" w:cs="Arial"/>
          <w:sz w:val="22"/>
          <w:szCs w:val="22"/>
        </w:rPr>
        <w:t xml:space="preserve">especially those </w:t>
      </w:r>
      <w:r w:rsidRPr="00EF2CB0">
        <w:rPr>
          <w:rFonts w:ascii="Arial" w:hAnsi="Arial" w:cs="Arial"/>
          <w:sz w:val="22"/>
          <w:szCs w:val="22"/>
        </w:rPr>
        <w:t xml:space="preserve">without edge protection). </w:t>
      </w:r>
    </w:p>
    <w:p w14:paraId="650BAE33" w14:textId="3EBB8438" w:rsidR="00124A6E" w:rsidRDefault="00124A6E" w:rsidP="00124A6E">
      <w:pPr>
        <w:suppressAutoHyphens w:val="0"/>
        <w:spacing w:after="80"/>
        <w:jc w:val="both"/>
        <w:rPr>
          <w:rFonts w:ascii="Arial" w:hAnsi="Arial" w:cs="Arial"/>
          <w:sz w:val="22"/>
          <w:szCs w:val="22"/>
        </w:rPr>
      </w:pPr>
    </w:p>
    <w:p w14:paraId="3ACC3016" w14:textId="465D8A5E" w:rsidR="00687312" w:rsidRDefault="00687312" w:rsidP="00124A6E">
      <w:pPr>
        <w:suppressAutoHyphens w:val="0"/>
        <w:spacing w:after="80"/>
        <w:jc w:val="both"/>
        <w:rPr>
          <w:rFonts w:ascii="Arial" w:hAnsi="Arial" w:cs="Arial"/>
          <w:sz w:val="22"/>
          <w:szCs w:val="22"/>
        </w:rPr>
      </w:pPr>
    </w:p>
    <w:p w14:paraId="30695A1E" w14:textId="77777777" w:rsidR="00D235C9" w:rsidRPr="00E83739" w:rsidRDefault="00D235C9" w:rsidP="00A81BB8">
      <w:pPr>
        <w:spacing w:before="200" w:after="120"/>
        <w:jc w:val="both"/>
        <w:rPr>
          <w:rFonts w:ascii="Arial" w:hAnsi="Arial" w:cs="Arial"/>
          <w:b/>
        </w:rPr>
      </w:pPr>
      <w:bookmarkStart w:id="8" w:name="_Hlk513485032"/>
      <w:bookmarkStart w:id="9" w:name="_Hlk16422876"/>
      <w:r w:rsidRPr="00E83739">
        <w:rPr>
          <w:rFonts w:ascii="Arial" w:hAnsi="Arial" w:cs="Arial"/>
          <w:b/>
          <w:spacing w:val="-3"/>
          <w:lang w:val="en-GB"/>
        </w:rPr>
        <w:lastRenderedPageBreak/>
        <w:t xml:space="preserve">Driving over Curbs, Curb Cuts, </w:t>
      </w:r>
      <w:r w:rsidRPr="00E83739">
        <w:rPr>
          <w:rFonts w:ascii="Arial" w:hAnsi="Arial" w:cs="Arial"/>
          <w:b/>
        </w:rPr>
        <w:t>Obstacles or Thresholds</w:t>
      </w:r>
      <w:bookmarkEnd w:id="8"/>
      <w:r w:rsidRPr="00E83739">
        <w:rPr>
          <w:rFonts w:ascii="Arial" w:hAnsi="Arial" w:cs="Arial"/>
          <w:b/>
        </w:rPr>
        <w:t>:</w:t>
      </w:r>
    </w:p>
    <w:bookmarkEnd w:id="9"/>
    <w:p w14:paraId="54B2FE99" w14:textId="39B34898" w:rsidR="00D235C9" w:rsidRPr="00EF2CB0" w:rsidRDefault="00D235C9" w:rsidP="0010367A">
      <w:pPr>
        <w:pStyle w:val="LightGrid-Accent31"/>
        <w:widowControl w:val="0"/>
        <w:numPr>
          <w:ilvl w:val="0"/>
          <w:numId w:val="17"/>
        </w:numPr>
        <w:tabs>
          <w:tab w:val="left" w:pos="-720"/>
        </w:tabs>
        <w:ind w:left="357" w:hanging="357"/>
        <w:jc w:val="both"/>
        <w:rPr>
          <w:rFonts w:ascii="Arial" w:hAnsi="Arial" w:cs="Arial"/>
          <w:spacing w:val="-3"/>
          <w:sz w:val="22"/>
          <w:szCs w:val="22"/>
          <w:lang w:val="en-GB"/>
        </w:rPr>
      </w:pPr>
      <w:r w:rsidRPr="00EF2CB0">
        <w:rPr>
          <w:rFonts w:ascii="Arial" w:hAnsi="Arial" w:cs="Arial"/>
          <w:sz w:val="22"/>
          <w:szCs w:val="22"/>
          <w:lang w:val="en-GB"/>
        </w:rPr>
        <w:t xml:space="preserve">Take care when </w:t>
      </w:r>
      <w:r w:rsidRPr="00EF2CB0">
        <w:rPr>
          <w:rFonts w:ascii="Arial" w:hAnsi="Arial" w:cs="Arial"/>
          <w:spacing w:val="-3"/>
          <w:sz w:val="22"/>
          <w:szCs w:val="22"/>
          <w:lang w:val="en-GB"/>
        </w:rPr>
        <w:t xml:space="preserve">driving over curbs, curb cuts, </w:t>
      </w:r>
      <w:r w:rsidRPr="00EF2CB0">
        <w:rPr>
          <w:rFonts w:ascii="Arial" w:hAnsi="Arial" w:cs="Arial"/>
          <w:sz w:val="22"/>
          <w:szCs w:val="22"/>
        </w:rPr>
        <w:t>obstacles or thresholds. Do not drive the power mobility device over high obstacles</w:t>
      </w:r>
      <w:r w:rsidR="00A81BB8">
        <w:rPr>
          <w:rFonts w:ascii="Arial" w:hAnsi="Arial" w:cs="Arial"/>
          <w:sz w:val="22"/>
          <w:szCs w:val="22"/>
        </w:rPr>
        <w:t xml:space="preserve"> if at all possible</w:t>
      </w:r>
      <w:r w:rsidRPr="00EF2CB0">
        <w:rPr>
          <w:rFonts w:ascii="Arial" w:hAnsi="Arial" w:cs="Arial"/>
          <w:sz w:val="22"/>
          <w:szCs w:val="22"/>
        </w:rPr>
        <w:t xml:space="preserve"> (such as curbs or tree roots). Driving over tall edges increases the risk of tipping over as well as the risk of damage to the wheelchair. Negotiating obstacles must always be done with great care.</w:t>
      </w:r>
    </w:p>
    <w:p w14:paraId="71DE1B48" w14:textId="41C9856A" w:rsidR="00D235C9" w:rsidRPr="00EF2CB0" w:rsidRDefault="00D235C9" w:rsidP="0010367A">
      <w:pPr>
        <w:pStyle w:val="LightGrid-Accent31"/>
        <w:widowControl w:val="0"/>
        <w:numPr>
          <w:ilvl w:val="0"/>
          <w:numId w:val="17"/>
        </w:numPr>
        <w:tabs>
          <w:tab w:val="left" w:pos="-720"/>
        </w:tabs>
        <w:ind w:left="357" w:hanging="357"/>
        <w:jc w:val="both"/>
        <w:rPr>
          <w:rFonts w:ascii="Arial" w:hAnsi="Arial" w:cs="Arial"/>
          <w:spacing w:val="-3"/>
          <w:sz w:val="22"/>
          <w:szCs w:val="22"/>
          <w:lang w:val="en-GB"/>
        </w:rPr>
      </w:pPr>
      <w:r w:rsidRPr="00EF2CB0">
        <w:rPr>
          <w:rFonts w:ascii="Arial" w:hAnsi="Arial" w:cs="Arial"/>
          <w:spacing w:val="-3"/>
          <w:sz w:val="22"/>
          <w:szCs w:val="22"/>
          <w:lang w:val="en-GB"/>
        </w:rPr>
        <w:t xml:space="preserve">Approach </w:t>
      </w:r>
      <w:r w:rsidR="004D6F70" w:rsidRPr="00EF2CB0">
        <w:rPr>
          <w:rFonts w:ascii="Arial" w:hAnsi="Arial" w:cs="Arial"/>
          <w:spacing w:val="-3"/>
          <w:sz w:val="22"/>
          <w:szCs w:val="22"/>
          <w:lang w:val="en-GB"/>
        </w:rPr>
        <w:t>thresholds</w:t>
      </w:r>
      <w:r w:rsidR="00A81BB8">
        <w:rPr>
          <w:rFonts w:ascii="Arial" w:hAnsi="Arial" w:cs="Arial"/>
          <w:spacing w:val="-3"/>
          <w:sz w:val="22"/>
          <w:szCs w:val="22"/>
          <w:lang w:val="en-GB"/>
        </w:rPr>
        <w:t xml:space="preserve"> and </w:t>
      </w:r>
      <w:r w:rsidRPr="00EF2CB0">
        <w:rPr>
          <w:rFonts w:ascii="Arial" w:hAnsi="Arial" w:cs="Arial"/>
          <w:spacing w:val="-3"/>
          <w:sz w:val="22"/>
          <w:szCs w:val="22"/>
          <w:lang w:val="en-GB"/>
        </w:rPr>
        <w:t>bumps straight on (i.e., perpendicular</w:t>
      </w:r>
      <w:r w:rsidR="00FE4E66">
        <w:rPr>
          <w:rFonts w:ascii="Arial" w:hAnsi="Arial" w:cs="Arial"/>
          <w:spacing w:val="-3"/>
          <w:sz w:val="22"/>
          <w:szCs w:val="22"/>
          <w:lang w:val="en-GB"/>
        </w:rPr>
        <w:t>ly</w:t>
      </w:r>
      <w:r w:rsidRPr="00EF2CB0">
        <w:rPr>
          <w:rFonts w:ascii="Arial" w:hAnsi="Arial" w:cs="Arial"/>
          <w:spacing w:val="-3"/>
          <w:sz w:val="22"/>
          <w:szCs w:val="22"/>
          <w:lang w:val="en-GB"/>
        </w:rPr>
        <w:t>), rather than at a</w:t>
      </w:r>
      <w:r w:rsidR="0010367A" w:rsidRPr="00EF2CB0">
        <w:rPr>
          <w:rFonts w:ascii="Arial" w:hAnsi="Arial" w:cs="Arial"/>
          <w:spacing w:val="-3"/>
          <w:sz w:val="22"/>
          <w:szCs w:val="22"/>
          <w:lang w:val="en-GB"/>
        </w:rPr>
        <w:t xml:space="preserve">n </w:t>
      </w:r>
      <w:r w:rsidRPr="00EF2CB0">
        <w:rPr>
          <w:rFonts w:ascii="Arial" w:hAnsi="Arial" w:cs="Arial"/>
          <w:spacing w:val="-3"/>
          <w:sz w:val="22"/>
          <w:szCs w:val="22"/>
          <w:lang w:val="en-GB"/>
        </w:rPr>
        <w:t>angle where wheels on one side of the device go up before the other side</w:t>
      </w:r>
      <w:r w:rsidR="00A81BB8">
        <w:rPr>
          <w:rFonts w:ascii="Arial" w:hAnsi="Arial" w:cs="Arial"/>
          <w:spacing w:val="-3"/>
          <w:sz w:val="22"/>
          <w:szCs w:val="22"/>
          <w:lang w:val="en-GB"/>
        </w:rPr>
        <w:t xml:space="preserve"> and increase risk of tipping</w:t>
      </w:r>
      <w:r w:rsidRPr="00EF2CB0">
        <w:rPr>
          <w:rFonts w:ascii="Arial" w:hAnsi="Arial" w:cs="Arial"/>
          <w:spacing w:val="-3"/>
          <w:sz w:val="22"/>
          <w:szCs w:val="22"/>
          <w:lang w:val="en-GB"/>
        </w:rPr>
        <w:t xml:space="preserve">. </w:t>
      </w:r>
    </w:p>
    <w:p w14:paraId="04283FF6" w14:textId="6B0FFFEF" w:rsidR="004D6F70" w:rsidRPr="00EF2CB0" w:rsidRDefault="004D6F70" w:rsidP="005420E3">
      <w:pPr>
        <w:pStyle w:val="LightGrid-Accent31"/>
        <w:widowControl w:val="0"/>
        <w:numPr>
          <w:ilvl w:val="0"/>
          <w:numId w:val="17"/>
        </w:numPr>
        <w:tabs>
          <w:tab w:val="left" w:pos="-720"/>
        </w:tabs>
        <w:ind w:left="357" w:hanging="357"/>
        <w:jc w:val="both"/>
        <w:rPr>
          <w:sz w:val="22"/>
          <w:szCs w:val="22"/>
          <w:lang w:val="en-GB"/>
        </w:rPr>
      </w:pPr>
      <w:r w:rsidRPr="00EF2CB0">
        <w:rPr>
          <w:rFonts w:ascii="Arial" w:hAnsi="Arial" w:cs="Arial"/>
          <w:spacing w:val="-3"/>
          <w:sz w:val="22"/>
          <w:szCs w:val="22"/>
          <w:lang w:val="en-GB"/>
        </w:rPr>
        <w:t xml:space="preserve">Pay attention to the orientation of the front casters. Ensure there is enough distance so that casters are in trailing position before encountering the threshold/bump (this means that the casters </w:t>
      </w:r>
      <w:r w:rsidR="00DF5CD0">
        <w:rPr>
          <w:rFonts w:ascii="Arial" w:hAnsi="Arial" w:cs="Arial"/>
          <w:spacing w:val="-3"/>
          <w:sz w:val="22"/>
          <w:szCs w:val="22"/>
          <w:lang w:val="en-GB"/>
        </w:rPr>
        <w:t>are pointing in the desired direction</w:t>
      </w:r>
      <w:r w:rsidRPr="00EF2CB0">
        <w:rPr>
          <w:rFonts w:ascii="Arial" w:hAnsi="Arial" w:cs="Arial"/>
          <w:spacing w:val="-3"/>
          <w:sz w:val="22"/>
          <w:szCs w:val="22"/>
          <w:lang w:val="en-GB"/>
        </w:rPr>
        <w:t xml:space="preserve"> and are behind the vertical stem</w:t>
      </w:r>
      <w:r w:rsidR="00DF5CD0">
        <w:rPr>
          <w:rFonts w:ascii="Arial" w:hAnsi="Arial" w:cs="Arial"/>
          <w:spacing w:val="-3"/>
          <w:sz w:val="22"/>
          <w:szCs w:val="22"/>
          <w:lang w:val="en-GB"/>
        </w:rPr>
        <w:t xml:space="preserve"> rather than being turned or poin</w:t>
      </w:r>
      <w:r w:rsidR="00FE4E66">
        <w:rPr>
          <w:rFonts w:ascii="Arial" w:hAnsi="Arial" w:cs="Arial"/>
          <w:spacing w:val="-3"/>
          <w:sz w:val="22"/>
          <w:szCs w:val="22"/>
          <w:lang w:val="en-GB"/>
        </w:rPr>
        <w:t xml:space="preserve">ting </w:t>
      </w:r>
      <w:r w:rsidR="00DF5CD0">
        <w:rPr>
          <w:rFonts w:ascii="Arial" w:hAnsi="Arial" w:cs="Arial"/>
          <w:spacing w:val="-3"/>
          <w:sz w:val="22"/>
          <w:szCs w:val="22"/>
          <w:lang w:val="en-GB"/>
        </w:rPr>
        <w:t>backwards</w:t>
      </w:r>
      <w:r w:rsidRPr="00EF2CB0">
        <w:rPr>
          <w:rFonts w:ascii="Arial" w:hAnsi="Arial" w:cs="Arial"/>
          <w:spacing w:val="-3"/>
          <w:sz w:val="22"/>
          <w:szCs w:val="22"/>
          <w:lang w:val="en-GB"/>
        </w:rPr>
        <w:t xml:space="preserve">). Drive straight forward </w:t>
      </w:r>
      <w:r w:rsidR="00FE4E66">
        <w:rPr>
          <w:rFonts w:ascii="Arial" w:hAnsi="Arial" w:cs="Arial"/>
          <w:spacing w:val="-3"/>
          <w:sz w:val="22"/>
          <w:szCs w:val="22"/>
          <w:lang w:val="en-GB"/>
        </w:rPr>
        <w:t xml:space="preserve">(i.e., perpendicularly) </w:t>
      </w:r>
      <w:r w:rsidRPr="00EF2CB0">
        <w:rPr>
          <w:rFonts w:ascii="Arial" w:hAnsi="Arial" w:cs="Arial"/>
          <w:spacing w:val="-3"/>
          <w:sz w:val="22"/>
          <w:szCs w:val="22"/>
          <w:lang w:val="en-GB"/>
        </w:rPr>
        <w:t>at the threshold/bump with the casters in the trailing position.</w:t>
      </w:r>
    </w:p>
    <w:p w14:paraId="577EFBDB" w14:textId="5FDA5827" w:rsidR="0010367A" w:rsidRDefault="001C6FA9" w:rsidP="00EF2CB0">
      <w:pPr>
        <w:pStyle w:val="LightGrid-Accent31"/>
        <w:widowControl w:val="0"/>
        <w:numPr>
          <w:ilvl w:val="0"/>
          <w:numId w:val="17"/>
        </w:numPr>
        <w:tabs>
          <w:tab w:val="left" w:pos="-720"/>
        </w:tabs>
        <w:ind w:left="357" w:hanging="357"/>
        <w:jc w:val="both"/>
        <w:rPr>
          <w:rFonts w:ascii="Arial" w:hAnsi="Arial" w:cs="Arial"/>
          <w:spacing w:val="-3"/>
          <w:lang w:val="en-GB"/>
        </w:rPr>
      </w:pPr>
      <w:r w:rsidRPr="00EF2CB0">
        <w:rPr>
          <w:noProof/>
          <w:sz w:val="22"/>
          <w:szCs w:val="22"/>
          <w:lang w:val="en-CA" w:eastAsia="en-CA"/>
        </w:rPr>
        <mc:AlternateContent>
          <mc:Choice Requires="wps">
            <w:drawing>
              <wp:anchor distT="0" distB="0" distL="114300" distR="114300" simplePos="0" relativeHeight="251659264" behindDoc="0" locked="0" layoutInCell="1" allowOverlap="1" wp14:anchorId="3C0795DA" wp14:editId="4938C900">
                <wp:simplePos x="0" y="0"/>
                <wp:positionH relativeFrom="column">
                  <wp:posOffset>635634</wp:posOffset>
                </wp:positionH>
                <wp:positionV relativeFrom="paragraph">
                  <wp:posOffset>379095</wp:posOffset>
                </wp:positionV>
                <wp:extent cx="1343067" cy="1439285"/>
                <wp:effectExtent l="0" t="0" r="3175"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67" cy="1439285"/>
                        </a:xfrm>
                        <a:prstGeom prst="rect">
                          <a:avLst/>
                        </a:prstGeom>
                        <a:solidFill>
                          <a:sysClr val="window" lastClr="FFFFFF"/>
                        </a:solidFill>
                        <a:ln w="6350">
                          <a:noFill/>
                        </a:ln>
                      </wps:spPr>
                      <wps:txbx>
                        <w:txbxContent>
                          <w:p w14:paraId="1A61DA0B" w14:textId="7306AC99" w:rsidR="00DF5CD0" w:rsidRDefault="00DF5CD0" w:rsidP="00D235C9">
                            <w:r>
                              <w:rPr>
                                <w:noProof/>
                                <w:lang w:val="en-CA" w:eastAsia="en-CA"/>
                              </w:rPr>
                              <w:drawing>
                                <wp:inline distT="0" distB="0" distL="0" distR="0" wp14:anchorId="2F0607F4" wp14:editId="16D0819F">
                                  <wp:extent cx="1034553" cy="1386590"/>
                                  <wp:effectExtent l="0" t="0" r="6985"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4553" cy="1386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795DA" id="Text Box 54" o:spid="_x0000_s1033" type="#_x0000_t202" style="position:absolute;left:0;text-align:left;margin-left:50.05pt;margin-top:29.85pt;width:105.7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MhWgIAAK0EAAAOAAAAZHJzL2Uyb0RvYy54bWysVMtu2zAQvBfoPxC8N/IzDyNy4CZwUcBI&#10;AjhFzjRFxUIpLkvSltyv75CSEzftqagPNJc73OXOzur6pq012yvnKzI5H54NOFNGUlGZl5x/e1p+&#10;uuTMB2EKocmonB+U5zfzjx+uGztTI9qSLpRjCGL8rLE534ZgZ1nm5VbVwp+RVQbOklwtAkz3khVO&#10;NIhe62w0GJxnDbnCOpLKe5zedU4+T/HLUsnwUJZeBaZzjreFtLq0buKaza/F7MUJu61k/wzxD6+o&#10;RWWQ9DXUnQiC7Vz1R6i6ko48leFMUp1RWVZSpRpQzXDwrpr1VliVagE53r7S5P9fWHm/f3SsKnI+&#10;nXBmRI0ePak2sM/UMhyBn8b6GWBrC2BocY4+p1q9XZH87gHJTjDdBQ905KMtXR3/USnDRbTg8Ep7&#10;TCNjtPFkPDi/4EzCN5yMr0aX05g4e7tunQ9fFNUsbnLu0Nf0BLFf+dBBj5CYzZOuimWldTIO/lY7&#10;theQAJRTUMOZFj7gMOfL9Ouz/XZNG9bk/Hw8HaRMhmK8LpU2fcldlbH40G7aROPFkbINFQcw5qjT&#10;nLdyWeHxK2R+FA4iAxcYnPCApdSEXNTvONuS+/m384hH7+HlrIFoc+5/7IRTKOirgSquhpNJVHky&#10;JtOLEQx36tmcesyuviWQMsSIWpm2ER/0cVs6qp8xX4uYFS5hJHLnPBy3t6EbJcynVItFAkHXVoSV&#10;WVt5FEpszVP7LJzt+xfQ+ns6ylvM3rWxw8beGVrsApVV6nHkuWO1px8zkVTSz28culM7od6+MvNf&#10;AAAA//8DAFBLAwQUAAYACAAAACEAhjCl5+IAAAAKAQAADwAAAGRycy9kb3ducmV2LnhtbEyPwU7D&#10;MBBE70j8g7VI3KidAqGEOBVCIKhEVAhIXN14SQKxHdluk/brWU5wHO3TzNt8OZme7dCHzlkJyUwA&#10;Q1s73dlGwvvbw9kCWIjKatU7ixL2GGBZHB/lKtNutK+4q2LDqMSGTEloYxwyzkPdolFh5ga0dPt0&#10;3qhI0TdcezVSuen5XIiUG9VZWmjVgHct1t/V1kj4GKtHv16tvl6Gp/KwPlTlM96XUp6eTLc3wCJO&#10;8Q+GX31Sh4KcNm5rdWA9ZSESQiVcXl8BI+A8SVJgGwnzRXoBvMj5/xeKHwAAAP//AwBQSwECLQAU&#10;AAYACAAAACEAtoM4kv4AAADhAQAAEwAAAAAAAAAAAAAAAAAAAAAAW0NvbnRlbnRfVHlwZXNdLnht&#10;bFBLAQItABQABgAIAAAAIQA4/SH/1gAAAJQBAAALAAAAAAAAAAAAAAAAAC8BAABfcmVscy8ucmVs&#10;c1BLAQItABQABgAIAAAAIQDyxeMhWgIAAK0EAAAOAAAAAAAAAAAAAAAAAC4CAABkcnMvZTJvRG9j&#10;LnhtbFBLAQItABQABgAIAAAAIQCGMKXn4gAAAAoBAAAPAAAAAAAAAAAAAAAAALQEAABkcnMvZG93&#10;bnJldi54bWxQSwUGAAAAAAQABADzAAAAwwUAAAAA&#10;" fillcolor="window" stroked="f" strokeweight=".5pt">
                <v:textbox>
                  <w:txbxContent>
                    <w:p w14:paraId="1A61DA0B" w14:textId="7306AC99" w:rsidR="00DF5CD0" w:rsidRDefault="00DF5CD0" w:rsidP="00D235C9">
                      <w:r>
                        <w:rPr>
                          <w:noProof/>
                          <w:lang w:eastAsia="en-US"/>
                        </w:rPr>
                        <w:drawing>
                          <wp:inline distT="0" distB="0" distL="0" distR="0" wp14:anchorId="2F0607F4" wp14:editId="16D0819F">
                            <wp:extent cx="1034553" cy="1386590"/>
                            <wp:effectExtent l="0" t="0" r="6985"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4553" cy="1386590"/>
                                    </a:xfrm>
                                    <a:prstGeom prst="rect">
                                      <a:avLst/>
                                    </a:prstGeom>
                                    <a:noFill/>
                                    <a:ln>
                                      <a:noFill/>
                                    </a:ln>
                                  </pic:spPr>
                                </pic:pic>
                              </a:graphicData>
                            </a:graphic>
                          </wp:inline>
                        </w:drawing>
                      </w:r>
                    </w:p>
                  </w:txbxContent>
                </v:textbox>
              </v:shape>
            </w:pict>
          </mc:Fallback>
        </mc:AlternateContent>
      </w:r>
      <w:r w:rsidR="00D235C9" w:rsidRPr="00EF2CB0">
        <w:rPr>
          <w:rFonts w:ascii="Arial" w:hAnsi="Arial" w:cs="Arial"/>
          <w:spacing w:val="-3"/>
          <w:sz w:val="22"/>
          <w:szCs w:val="22"/>
          <w:lang w:val="en-GB"/>
        </w:rPr>
        <w:t xml:space="preserve">Pay attention to speed. Ensure that the child is not traveling too quickly </w:t>
      </w:r>
      <w:r w:rsidR="00FE4E66">
        <w:rPr>
          <w:rFonts w:ascii="Arial" w:hAnsi="Arial" w:cs="Arial"/>
          <w:spacing w:val="-3"/>
          <w:sz w:val="22"/>
          <w:szCs w:val="22"/>
          <w:lang w:val="en-GB"/>
        </w:rPr>
        <w:t>yet</w:t>
      </w:r>
      <w:r w:rsidR="00D235C9" w:rsidRPr="00EF2CB0">
        <w:rPr>
          <w:rFonts w:ascii="Arial" w:hAnsi="Arial" w:cs="Arial"/>
          <w:spacing w:val="-3"/>
          <w:sz w:val="22"/>
          <w:szCs w:val="22"/>
          <w:lang w:val="en-GB"/>
        </w:rPr>
        <w:t xml:space="preserve"> has enough </w:t>
      </w:r>
      <w:r w:rsidR="00661C78" w:rsidRPr="00EF2CB0">
        <w:rPr>
          <w:rFonts w:ascii="Arial" w:hAnsi="Arial" w:cs="Arial"/>
          <w:spacing w:val="-3"/>
          <w:sz w:val="22"/>
          <w:szCs w:val="22"/>
          <w:lang w:val="en-GB"/>
        </w:rPr>
        <w:t xml:space="preserve">power </w:t>
      </w:r>
      <w:r w:rsidR="00D235C9" w:rsidRPr="00EF2CB0">
        <w:rPr>
          <w:rFonts w:ascii="Arial" w:hAnsi="Arial" w:cs="Arial"/>
          <w:spacing w:val="-3"/>
          <w:sz w:val="22"/>
          <w:szCs w:val="22"/>
          <w:lang w:val="en-GB"/>
        </w:rPr>
        <w:t xml:space="preserve">and momentum to clear the </w:t>
      </w:r>
      <w:r w:rsidR="004D6F70" w:rsidRPr="00EF2CB0">
        <w:rPr>
          <w:rFonts w:ascii="Arial" w:hAnsi="Arial" w:cs="Arial"/>
          <w:spacing w:val="-3"/>
          <w:sz w:val="22"/>
          <w:szCs w:val="22"/>
          <w:lang w:val="en-GB"/>
        </w:rPr>
        <w:t>thresholds/</w:t>
      </w:r>
      <w:r w:rsidR="00D235C9" w:rsidRPr="00EF2CB0">
        <w:rPr>
          <w:rFonts w:ascii="Arial" w:hAnsi="Arial" w:cs="Arial"/>
          <w:spacing w:val="-3"/>
          <w:sz w:val="22"/>
          <w:szCs w:val="22"/>
          <w:lang w:val="en-GB"/>
        </w:rPr>
        <w:t>bumps.</w:t>
      </w:r>
    </w:p>
    <w:p w14:paraId="0C2CB42C" w14:textId="160CC2A5" w:rsidR="00D235C9" w:rsidRPr="00D72250" w:rsidRDefault="00D235C9" w:rsidP="00EF2CB0">
      <w:pPr>
        <w:pStyle w:val="LightGrid-Accent31"/>
        <w:widowControl w:val="0"/>
        <w:tabs>
          <w:tab w:val="left" w:pos="-720"/>
        </w:tabs>
        <w:ind w:left="0"/>
        <w:jc w:val="both"/>
        <w:rPr>
          <w:lang w:val="en-GB"/>
        </w:rPr>
      </w:pPr>
      <w:bookmarkStart w:id="10" w:name="_Hlk520274875"/>
    </w:p>
    <w:bookmarkEnd w:id="10"/>
    <w:p w14:paraId="49F2FC84" w14:textId="77777777" w:rsidR="00D235C9" w:rsidRPr="00E83739" w:rsidRDefault="00D235C9" w:rsidP="00D235C9">
      <w:pPr>
        <w:pStyle w:val="LightGrid-Accent31"/>
        <w:widowControl w:val="0"/>
        <w:tabs>
          <w:tab w:val="left" w:pos="-720"/>
        </w:tabs>
        <w:jc w:val="both"/>
        <w:rPr>
          <w:lang w:val="en-GB"/>
        </w:rPr>
      </w:pPr>
      <w:r>
        <w:rPr>
          <w:noProof/>
          <w:lang w:val="en-CA" w:eastAsia="en-CA"/>
        </w:rPr>
        <mc:AlternateContent>
          <mc:Choice Requires="wps">
            <w:drawing>
              <wp:anchor distT="0" distB="0" distL="114300" distR="114300" simplePos="0" relativeHeight="251663872" behindDoc="0" locked="0" layoutInCell="1" allowOverlap="1" wp14:anchorId="238F4A54" wp14:editId="4B234C96">
                <wp:simplePos x="0" y="0"/>
                <wp:positionH relativeFrom="column">
                  <wp:posOffset>2282190</wp:posOffset>
                </wp:positionH>
                <wp:positionV relativeFrom="paragraph">
                  <wp:posOffset>55938</wp:posOffset>
                </wp:positionV>
                <wp:extent cx="3822700" cy="844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44550"/>
                        </a:xfrm>
                        <a:prstGeom prst="rect">
                          <a:avLst/>
                        </a:prstGeom>
                        <a:noFill/>
                        <a:ln>
                          <a:noFill/>
                        </a:ln>
                        <a:effectLst/>
                      </wps:spPr>
                      <wps:txbx>
                        <w:txbxContent>
                          <w:p w14:paraId="670EDFE0" w14:textId="56D44334" w:rsidR="00DF5CD0" w:rsidRPr="00EF2CB0" w:rsidRDefault="00DF5CD0" w:rsidP="0010367A">
                            <w:pPr>
                              <w:rPr>
                                <w:sz w:val="22"/>
                                <w:szCs w:val="22"/>
                              </w:rPr>
                            </w:pPr>
                            <w:r w:rsidRPr="00EF2CB0">
                              <w:rPr>
                                <w:rFonts w:ascii="Arial" w:hAnsi="Arial" w:cs="Arial"/>
                                <w:spacing w:val="-3"/>
                                <w:sz w:val="22"/>
                                <w:szCs w:val="22"/>
                                <w:lang w:val="en-GB"/>
                              </w:rPr>
                              <w:t xml:space="preserve">When the casters are in trailing position they won’t turn as the </w:t>
                            </w:r>
                            <w:r w:rsidR="00FE4E66">
                              <w:rPr>
                                <w:rFonts w:ascii="Arial" w:hAnsi="Arial" w:cs="Arial"/>
                                <w:spacing w:val="-3"/>
                                <w:sz w:val="22"/>
                                <w:szCs w:val="22"/>
                                <w:lang w:val="en-GB"/>
                              </w:rPr>
                              <w:t>child</w:t>
                            </w:r>
                            <w:r w:rsidRPr="00EF2CB0">
                              <w:rPr>
                                <w:rFonts w:ascii="Arial" w:hAnsi="Arial" w:cs="Arial"/>
                                <w:spacing w:val="-3"/>
                                <w:sz w:val="22"/>
                                <w:szCs w:val="22"/>
                                <w:lang w:val="en-GB"/>
                              </w:rPr>
                              <w:t xml:space="preserve"> is going up the bump. This is important because turning casters can increase </w:t>
                            </w:r>
                            <w:r w:rsidR="00FE4E66">
                              <w:rPr>
                                <w:rFonts w:ascii="Arial" w:hAnsi="Arial" w:cs="Arial"/>
                                <w:spacing w:val="-3"/>
                                <w:sz w:val="22"/>
                                <w:szCs w:val="22"/>
                                <w:lang w:val="en-GB"/>
                              </w:rPr>
                              <w:t xml:space="preserve">the </w:t>
                            </w:r>
                            <w:r w:rsidRPr="00EF2CB0">
                              <w:rPr>
                                <w:rFonts w:ascii="Arial" w:hAnsi="Arial" w:cs="Arial"/>
                                <w:spacing w:val="-3"/>
                                <w:sz w:val="22"/>
                                <w:szCs w:val="22"/>
                                <w:lang w:val="en-GB"/>
                              </w:rPr>
                              <w:t>risk</w:t>
                            </w:r>
                            <w:r w:rsidR="00FE4E66">
                              <w:rPr>
                                <w:rFonts w:ascii="Arial" w:hAnsi="Arial" w:cs="Arial"/>
                                <w:spacing w:val="-3"/>
                                <w:sz w:val="22"/>
                                <w:szCs w:val="22"/>
                                <w:lang w:val="en-GB"/>
                              </w:rPr>
                              <w:t xml:space="preserve"> of tipping</w:t>
                            </w:r>
                            <w:r w:rsidRPr="00EF2CB0">
                              <w:rPr>
                                <w:rFonts w:ascii="Arial" w:hAnsi="Arial" w:cs="Arial"/>
                                <w:spacing w:val="-3"/>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F4A54" id="Text Box 8" o:spid="_x0000_s1034" type="#_x0000_t202" style="position:absolute;left:0;text-align:left;margin-left:179.7pt;margin-top:4.4pt;width:301pt;height: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QEAANsDAAAOAAAAZHJzL2Uyb0RvYy54bWysU9uO0zAQfUfiHyy/06SlZUvUdLXsahHS&#10;cpF2+YCp4zQWiceM3Sbl6xk72VLgDfFi2TPj4zPnjDfXQ9eKoyZv0JZyPsul0FZhZey+lF+f7l+t&#10;pfABbAUtWl3Kk/byevvyxaZ3hV5gg22lSTCI9UXvStmE4Ios86rRHfgZOm05WSN1EPhI+6wi6Bm9&#10;a7NFnr/JeqTKESrtPUfvxqTcJvy61ip8rmuvg2hLydxCWimtu7hm2w0UewLXGDXRgH9g0YGx/OgZ&#10;6g4CiAOZv6A6owg91mGmsMuwro3SqQfuZp7/0c1jA06nXlgc784y+f8Hqz4dv5AwVSnZKAsdW/Sk&#10;hyDe4SDWUZ3e+YKLHh2XhYHD7HLq1LsHVN+8sHjbgN3rGyLsGw0Vs5vHm9nF1RHHR5Bd/xErfgYO&#10;ARPQUFMXpWMxBKOzS6ezM5GK4uDr9WJxlXNKcW69XK5WyboMiufbjnx4r7ETcVNKYucTOhwffIhs&#10;oHguiY9ZvDdtm9xv7W8BLhwjOo3PdDv2EumPjYRhN0yiTRLtsDpxc4TjhPGP4E2D9EOKnqerlP77&#10;AUhL0X6wLNDb+XIZxzEdlqurBR/oMrO7zIBVDFXKIMW4vQ3jCB8cmX3DL42WWLxhUWuT+o2MR1aT&#10;FTxBSYZp2uOIXp5T1a8/uf0JAAD//wMAUEsDBBQABgAIAAAAIQBP+5153QAAAAkBAAAPAAAAZHJz&#10;L2Rvd25yZXYueG1sTI/NTsMwEITvSH0Haytxo3ZKWiUhTlWBuIIoPxI3N94mEfE6it0mvD3LCY6j&#10;Gc18U+5m14sLjqHzpCFZKRBItbcdNRreXh9vMhAhGrKm94QavjHArlpclaawfqIXvBxiI7iEQmE0&#10;tDEOhZShbtGZsPIDEnsnPzoTWY6NtKOZuNz1cq3UVjrTES+0ZsD7Fuuvw9lpeH86fX6k6rl5cJth&#10;8rOS5HKp9fVy3t+BiDjHvzD84jM6VMx09GeyQfQabjd5ylENGT9gP98mrI8cTJMMZFXK/w+qHwAA&#10;AP//AwBQSwECLQAUAAYACAAAACEAtoM4kv4AAADhAQAAEwAAAAAAAAAAAAAAAAAAAAAAW0NvbnRl&#10;bnRfVHlwZXNdLnhtbFBLAQItABQABgAIAAAAIQA4/SH/1gAAAJQBAAALAAAAAAAAAAAAAAAAAC8B&#10;AABfcmVscy8ucmVsc1BLAQItABQABgAIAAAAIQC55m+/+QEAANsDAAAOAAAAAAAAAAAAAAAAAC4C&#10;AABkcnMvZTJvRG9jLnhtbFBLAQItABQABgAIAAAAIQBP+5153QAAAAkBAAAPAAAAAAAAAAAAAAAA&#10;AFMEAABkcnMvZG93bnJldi54bWxQSwUGAAAAAAQABADzAAAAXQUAAAAA&#10;" filled="f" stroked="f">
                <v:textbox>
                  <w:txbxContent>
                    <w:p w14:paraId="670EDFE0" w14:textId="56D44334" w:rsidR="00DF5CD0" w:rsidRPr="00EF2CB0" w:rsidRDefault="00DF5CD0" w:rsidP="0010367A">
                      <w:pPr>
                        <w:rPr>
                          <w:sz w:val="22"/>
                          <w:szCs w:val="22"/>
                        </w:rPr>
                      </w:pPr>
                      <w:r w:rsidRPr="00EF2CB0">
                        <w:rPr>
                          <w:rFonts w:ascii="Arial" w:hAnsi="Arial" w:cs="Arial"/>
                          <w:spacing w:val="-3"/>
                          <w:sz w:val="22"/>
                          <w:szCs w:val="22"/>
                          <w:lang w:val="en-GB"/>
                        </w:rPr>
                        <w:t xml:space="preserve">When the casters are in trailing position they won’t turn as the </w:t>
                      </w:r>
                      <w:r w:rsidR="00FE4E66">
                        <w:rPr>
                          <w:rFonts w:ascii="Arial" w:hAnsi="Arial" w:cs="Arial"/>
                          <w:spacing w:val="-3"/>
                          <w:sz w:val="22"/>
                          <w:szCs w:val="22"/>
                          <w:lang w:val="en-GB"/>
                        </w:rPr>
                        <w:t>child</w:t>
                      </w:r>
                      <w:r w:rsidRPr="00EF2CB0">
                        <w:rPr>
                          <w:rFonts w:ascii="Arial" w:hAnsi="Arial" w:cs="Arial"/>
                          <w:spacing w:val="-3"/>
                          <w:sz w:val="22"/>
                          <w:szCs w:val="22"/>
                          <w:lang w:val="en-GB"/>
                        </w:rPr>
                        <w:t xml:space="preserve"> is going up the bump. This is important because turning casters can increase </w:t>
                      </w:r>
                      <w:r w:rsidR="00FE4E66">
                        <w:rPr>
                          <w:rFonts w:ascii="Arial" w:hAnsi="Arial" w:cs="Arial"/>
                          <w:spacing w:val="-3"/>
                          <w:sz w:val="22"/>
                          <w:szCs w:val="22"/>
                          <w:lang w:val="en-GB"/>
                        </w:rPr>
                        <w:t xml:space="preserve">the </w:t>
                      </w:r>
                      <w:r w:rsidRPr="00EF2CB0">
                        <w:rPr>
                          <w:rFonts w:ascii="Arial" w:hAnsi="Arial" w:cs="Arial"/>
                          <w:spacing w:val="-3"/>
                          <w:sz w:val="22"/>
                          <w:szCs w:val="22"/>
                          <w:lang w:val="en-GB"/>
                        </w:rPr>
                        <w:t>risk</w:t>
                      </w:r>
                      <w:r w:rsidR="00FE4E66">
                        <w:rPr>
                          <w:rFonts w:ascii="Arial" w:hAnsi="Arial" w:cs="Arial"/>
                          <w:spacing w:val="-3"/>
                          <w:sz w:val="22"/>
                          <w:szCs w:val="22"/>
                          <w:lang w:val="en-GB"/>
                        </w:rPr>
                        <w:t xml:space="preserve"> of tipping</w:t>
                      </w:r>
                      <w:r w:rsidRPr="00EF2CB0">
                        <w:rPr>
                          <w:rFonts w:ascii="Arial" w:hAnsi="Arial" w:cs="Arial"/>
                          <w:spacing w:val="-3"/>
                          <w:sz w:val="22"/>
                          <w:szCs w:val="22"/>
                          <w:lang w:val="en-GB"/>
                        </w:rPr>
                        <w:t>.</w:t>
                      </w:r>
                    </w:p>
                  </w:txbxContent>
                </v:textbox>
              </v:shape>
            </w:pict>
          </mc:Fallback>
        </mc:AlternateContent>
      </w:r>
    </w:p>
    <w:p w14:paraId="09CE4061" w14:textId="77777777" w:rsidR="00D235C9" w:rsidRPr="00E83739" w:rsidRDefault="00D235C9" w:rsidP="00D235C9">
      <w:pPr>
        <w:pStyle w:val="LightGrid-Accent31"/>
        <w:widowControl w:val="0"/>
        <w:tabs>
          <w:tab w:val="left" w:pos="-720"/>
        </w:tabs>
        <w:jc w:val="both"/>
        <w:rPr>
          <w:lang w:val="en-GB"/>
        </w:rPr>
      </w:pPr>
    </w:p>
    <w:p w14:paraId="48887658" w14:textId="77777777" w:rsidR="00D235C9" w:rsidRPr="00E83739" w:rsidRDefault="00D235C9" w:rsidP="00D235C9">
      <w:pPr>
        <w:pStyle w:val="LightGrid-Accent31"/>
        <w:widowControl w:val="0"/>
        <w:tabs>
          <w:tab w:val="left" w:pos="-720"/>
        </w:tabs>
        <w:jc w:val="both"/>
        <w:rPr>
          <w:lang w:val="en-GB"/>
        </w:rPr>
      </w:pPr>
    </w:p>
    <w:p w14:paraId="3630F525" w14:textId="77777777" w:rsidR="00D235C9" w:rsidRPr="00E83739" w:rsidRDefault="00D235C9" w:rsidP="00D235C9">
      <w:pPr>
        <w:pStyle w:val="LightGrid-Accent31"/>
        <w:widowControl w:val="0"/>
        <w:tabs>
          <w:tab w:val="left" w:pos="-720"/>
        </w:tabs>
        <w:ind w:left="357"/>
        <w:jc w:val="both"/>
        <w:rPr>
          <w:lang w:val="en-GB"/>
        </w:rPr>
      </w:pPr>
    </w:p>
    <w:p w14:paraId="640CB364" w14:textId="77777777" w:rsidR="0010367A" w:rsidRDefault="0010367A" w:rsidP="00D235C9">
      <w:pPr>
        <w:pStyle w:val="LightGrid-Accent31"/>
        <w:suppressAutoHyphens w:val="0"/>
        <w:spacing w:before="120"/>
        <w:ind w:left="0"/>
        <w:jc w:val="both"/>
        <w:rPr>
          <w:rFonts w:ascii="Verlag-Bold" w:hAnsi="Verlag-Bold" w:cs="Verlag-Bold"/>
          <w:b/>
          <w:bCs/>
          <w:sz w:val="18"/>
          <w:szCs w:val="18"/>
          <w:lang w:val="en-CA" w:eastAsia="en-CA"/>
        </w:rPr>
      </w:pPr>
    </w:p>
    <w:p w14:paraId="27884934" w14:textId="77777777" w:rsidR="0010367A" w:rsidRDefault="0010367A" w:rsidP="00D235C9">
      <w:pPr>
        <w:pStyle w:val="LightGrid-Accent31"/>
        <w:suppressAutoHyphens w:val="0"/>
        <w:spacing w:before="120"/>
        <w:ind w:left="0"/>
        <w:jc w:val="both"/>
        <w:rPr>
          <w:rFonts w:ascii="Verlag-Bold" w:hAnsi="Verlag-Bold" w:cs="Verlag-Bold"/>
          <w:b/>
          <w:bCs/>
          <w:sz w:val="18"/>
          <w:szCs w:val="18"/>
          <w:lang w:val="en-CA" w:eastAsia="en-CA"/>
        </w:rPr>
      </w:pPr>
    </w:p>
    <w:p w14:paraId="580AE569" w14:textId="7E868C86" w:rsidR="005420E3" w:rsidRDefault="00D235C9" w:rsidP="00EF2CB0">
      <w:pPr>
        <w:pStyle w:val="LightGrid-Accent31"/>
        <w:suppressAutoHyphens w:val="0"/>
        <w:spacing w:before="120"/>
        <w:ind w:left="0"/>
        <w:jc w:val="both"/>
        <w:rPr>
          <w:lang w:val="en-GB"/>
        </w:rPr>
      </w:pPr>
      <w:r w:rsidRPr="005B4009">
        <w:rPr>
          <w:rFonts w:ascii="Verlag-Bold" w:hAnsi="Verlag-Bold" w:cs="Verlag-Bold"/>
          <w:b/>
          <w:bCs/>
          <w:sz w:val="18"/>
          <w:szCs w:val="18"/>
          <w:lang w:val="en-CA" w:eastAsia="en-CA"/>
        </w:rPr>
        <w:t>Image reprinted with permission from “The Powered Wheelchair Training Guide” by Axelson, Minkel, Perr, &amp; Yamada. PAX Press. Copyright © 2002. Credit Beneficial Designs.</w:t>
      </w:r>
    </w:p>
    <w:p w14:paraId="28E83EBD" w14:textId="77777777" w:rsidR="00D235C9" w:rsidRPr="00E83739" w:rsidRDefault="00D235C9" w:rsidP="00EF2CB0">
      <w:pPr>
        <w:spacing w:before="200" w:after="120"/>
        <w:jc w:val="both"/>
        <w:rPr>
          <w:rFonts w:ascii="Arial" w:hAnsi="Arial" w:cs="Arial"/>
          <w:b/>
          <w:spacing w:val="-3"/>
          <w:lang w:val="en-GB"/>
        </w:rPr>
      </w:pPr>
      <w:r w:rsidRPr="00E83739">
        <w:rPr>
          <w:rFonts w:ascii="Arial" w:hAnsi="Arial" w:cs="Arial"/>
          <w:b/>
          <w:spacing w:val="-3"/>
          <w:lang w:val="en-GB"/>
        </w:rPr>
        <w:t>Driving on Sideways Slopes:</w:t>
      </w:r>
    </w:p>
    <w:p w14:paraId="70BB975F" w14:textId="77777777" w:rsidR="00D235C9" w:rsidRPr="00EF2CB0" w:rsidRDefault="00D235C9" w:rsidP="00D235C9">
      <w:pPr>
        <w:numPr>
          <w:ilvl w:val="0"/>
          <w:numId w:val="17"/>
        </w:numPr>
        <w:suppressAutoHyphens w:val="0"/>
        <w:spacing w:after="80"/>
        <w:ind w:left="425" w:hanging="425"/>
        <w:jc w:val="both"/>
        <w:rPr>
          <w:rFonts w:ascii="Arial" w:hAnsi="Arial" w:cs="Arial"/>
          <w:sz w:val="22"/>
          <w:szCs w:val="22"/>
        </w:rPr>
      </w:pPr>
      <w:r w:rsidRPr="00EF2CB0">
        <w:rPr>
          <w:noProof/>
          <w:sz w:val="22"/>
          <w:szCs w:val="22"/>
          <w:lang w:val="en-CA" w:eastAsia="en-CA"/>
        </w:rPr>
        <mc:AlternateContent>
          <mc:Choice Requires="wps">
            <w:drawing>
              <wp:anchor distT="0" distB="0" distL="114300" distR="114300" simplePos="0" relativeHeight="251658240" behindDoc="0" locked="0" layoutInCell="1" allowOverlap="1" wp14:anchorId="243DE8B1" wp14:editId="76148BBD">
                <wp:simplePos x="0" y="0"/>
                <wp:positionH relativeFrom="column">
                  <wp:posOffset>986155</wp:posOffset>
                </wp:positionH>
                <wp:positionV relativeFrom="paragraph">
                  <wp:posOffset>549275</wp:posOffset>
                </wp:positionV>
                <wp:extent cx="3976370" cy="2011680"/>
                <wp:effectExtent l="0" t="0" r="508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6370" cy="2011680"/>
                        </a:xfrm>
                        <a:prstGeom prst="rect">
                          <a:avLst/>
                        </a:prstGeom>
                        <a:solidFill>
                          <a:sysClr val="window" lastClr="FFFFFF"/>
                        </a:solidFill>
                        <a:ln w="6350">
                          <a:noFill/>
                        </a:ln>
                      </wps:spPr>
                      <wps:txbx>
                        <w:txbxContent>
                          <w:p w14:paraId="27182F27" w14:textId="77777777" w:rsidR="00DF5CD0" w:rsidRDefault="00DF5CD0" w:rsidP="00D235C9">
                            <w:r>
                              <w:rPr>
                                <w:noProof/>
                                <w:lang w:val="en-CA" w:eastAsia="en-CA"/>
                              </w:rPr>
                              <w:drawing>
                                <wp:inline distT="0" distB="0" distL="0" distR="0" wp14:anchorId="1097CCCF" wp14:editId="5DB48928">
                                  <wp:extent cx="4152275" cy="1995900"/>
                                  <wp:effectExtent l="0" t="0" r="0" b="10795"/>
                                  <wp:docPr id="27" name="Picture 27" descr="C:\Users\Owner\Documents\A all Documents\I work OT Knowledge Broker Mtgs\PICOs for 2016 and 2017\POWER   Mobility SAFETY with Roslyn and Debbie\Copyright Images\3.6 Driveway_Y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Owner\Documents\A all Documents\I work OT Knowledge Broker Mtgs\PICOs for 2016 and 2017\POWER   Mobility SAFETY with Roslyn and Debbie\Copyright Images\3.6 Driveway_Y2.tif"/>
                                          <pic:cNvPicPr>
                                            <a:picLocks noChangeAspect="1" noChangeArrowheads="1"/>
                                          </pic:cNvPicPr>
                                        </pic:nvPicPr>
                                        <pic:blipFill>
                                          <a:blip r:embed="rId17">
                                            <a:extLst>
                                              <a:ext uri="{28A0092B-C50C-407E-A947-70E740481C1C}">
                                                <a14:useLocalDpi xmlns:a14="http://schemas.microsoft.com/office/drawing/2010/main" val="0"/>
                                              </a:ext>
                                            </a:extLst>
                                          </a:blip>
                                          <a:srcRect b="5836"/>
                                          <a:stretch>
                                            <a:fillRect/>
                                          </a:stretch>
                                        </pic:blipFill>
                                        <pic:spPr bwMode="auto">
                                          <a:xfrm>
                                            <a:off x="0" y="0"/>
                                            <a:ext cx="4153207" cy="1996348"/>
                                          </a:xfrm>
                                          <a:prstGeom prst="rect">
                                            <a:avLst/>
                                          </a:prstGeom>
                                          <a:noFill/>
                                          <a:ln>
                                            <a:noFill/>
                                          </a:ln>
                                        </pic:spPr>
                                      </pic:pic>
                                    </a:graphicData>
                                  </a:graphic>
                                </wp:inline>
                              </w:drawing>
                            </w:r>
                          </w:p>
                          <w:p w14:paraId="65D5AA08" w14:textId="77777777" w:rsidR="00DF5CD0" w:rsidRDefault="00DF5CD0" w:rsidP="00D23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DE8B1" id="Text Box 25" o:spid="_x0000_s1035" type="#_x0000_t202" style="position:absolute;left:0;text-align:left;margin-left:77.65pt;margin-top:43.25pt;width:313.1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ZwWgIAAK0EAAAOAAAAZHJzL2Uyb0RvYy54bWysVMtu2zAQvBfoPxC8N/IrTiJEDtwELgoY&#10;SQCnyJmmqFgoxWVJ2pL79R1SduKmPRX1gSa5w33M7Or6pms02ynnazIFH54NOFNGUlmbl4J/e1p8&#10;uuTMB2FKocmogu+V5zezjx+uW5urEW1Il8oxODE+b23BNyHYPMu83KhG+DOyysBYkWtEwNG9ZKUT&#10;Lbw3OhsNBtOsJVdaR1J5j9u73shnyX9VKRkeqsqrwHTBkVtIq0vrOq7Z7FrkL07YTS0PaYh/yKIR&#10;tUHQV1d3Igi2dfUfrppaOvJUhTNJTUZVVUuVakA1w8G7alYbYVWqBeR4+0qT/39u5f3u0bG6LPjo&#10;nDMjGmj0pLrAPlPHcAV+WutzwFYWwNDhHjqnWr1dkvzuAclOMP0DD3Tko6tcE/9RKcNDSLB/pT2G&#10;kbgcX11MxxcwSdhAw3B6mYTJ3p5b58MXRQ2Lm4I76JpSELulDzEBkR8hMZonXZeLWut02Ptb7dhO&#10;oAXQOSW1nGnhAy4Lvki/WCZc/PZMG9YWfDo+H6RIhqK/HqfNoeS+ylh86NZdovHqSNmayj0Yc9T3&#10;nLdyUSP5JSI/CocmQ8EYnPCApdKEWHTYcbYh9/Nv9xEP7WHlrEXTFtz/2AqnUNBXg664Gk4mscvT&#10;YXJ+McLBnVrWpxazbW4JpAwxolambcQHfdxWjppnzNc8RoVJGInYBQ/H7W3oRwnzKdV8nkDoayvC&#10;0qysPDZKlOapexbOHvQLkP6eju0t8ncy9tionaH5NlBVJ40jzz2rB/oxE0m3w/zGoTs9J9TbV2b2&#10;CwAA//8DAFBLAwQUAAYACAAAACEAu7/F8eIAAAAKAQAADwAAAGRycy9kb3ducmV2LnhtbEyPwU7D&#10;MAyG70i8Q2QkbiwdpVtVmk4IgWDSqrGCxDVrTFtokirJ1rKnx5zg5l/+9Ptzvpp0z47ofGeNgPks&#10;AoamtqozjYC318erFJgP0ijZW4MCvtHDqjg/y2Wm7Gh2eKxCw6jE+EwKaEMYMs593aKWfmYHNLT7&#10;sE7LQNE1XDk5Urnu+XUULbiWnaELrRzwvsX6qzpoAe9j9eS26/Xny/BcnranqtzgQynE5cV0dwss&#10;4BT+YPjVJ3UoyGlvD0Z51lNOkphQAekiAUbAMp3TsBdwE8Ux8CLn/18ofgAAAP//AwBQSwECLQAU&#10;AAYACAAAACEAtoM4kv4AAADhAQAAEwAAAAAAAAAAAAAAAAAAAAAAW0NvbnRlbnRfVHlwZXNdLnht&#10;bFBLAQItABQABgAIAAAAIQA4/SH/1gAAAJQBAAALAAAAAAAAAAAAAAAAAC8BAABfcmVscy8ucmVs&#10;c1BLAQItABQABgAIAAAAIQCErSZwWgIAAK0EAAAOAAAAAAAAAAAAAAAAAC4CAABkcnMvZTJvRG9j&#10;LnhtbFBLAQItABQABgAIAAAAIQC7v8Xx4gAAAAoBAAAPAAAAAAAAAAAAAAAAALQEAABkcnMvZG93&#10;bnJldi54bWxQSwUGAAAAAAQABADzAAAAwwUAAAAA&#10;" fillcolor="window" stroked="f" strokeweight=".5pt">
                <v:textbox>
                  <w:txbxContent>
                    <w:p w14:paraId="27182F27" w14:textId="77777777" w:rsidR="00DF5CD0" w:rsidRDefault="00DF5CD0" w:rsidP="00D235C9">
                      <w:r>
                        <w:rPr>
                          <w:noProof/>
                          <w:lang w:eastAsia="en-US"/>
                        </w:rPr>
                        <w:drawing>
                          <wp:inline distT="0" distB="0" distL="0" distR="0" wp14:anchorId="1097CCCF" wp14:editId="5DB48928">
                            <wp:extent cx="4152275" cy="1995900"/>
                            <wp:effectExtent l="0" t="0" r="0" b="10795"/>
                            <wp:docPr id="27" name="Picture 27" descr="C:\Users\Owner\Documents\A all Documents\I work OT Knowledge Broker Mtgs\PICOs for 2016 and 2017\POWER   Mobility SAFETY with Roslyn and Debbie\Copyright Images\3.6 Driveway_Y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Owner\Documents\A all Documents\I work OT Knowledge Broker Mtgs\PICOs for 2016 and 2017\POWER   Mobility SAFETY with Roslyn and Debbie\Copyright Images\3.6 Driveway_Y2.tif"/>
                                    <pic:cNvPicPr>
                                      <a:picLocks noChangeAspect="1" noChangeArrowheads="1"/>
                                    </pic:cNvPicPr>
                                  </pic:nvPicPr>
                                  <pic:blipFill>
                                    <a:blip r:embed="rId18">
                                      <a:extLst>
                                        <a:ext uri="{28A0092B-C50C-407E-A947-70E740481C1C}">
                                          <a14:useLocalDpi xmlns:a14="http://schemas.microsoft.com/office/drawing/2010/main" val="0"/>
                                        </a:ext>
                                      </a:extLst>
                                    </a:blip>
                                    <a:srcRect b="5836"/>
                                    <a:stretch>
                                      <a:fillRect/>
                                    </a:stretch>
                                  </pic:blipFill>
                                  <pic:spPr bwMode="auto">
                                    <a:xfrm>
                                      <a:off x="0" y="0"/>
                                      <a:ext cx="4153207" cy="1996348"/>
                                    </a:xfrm>
                                    <a:prstGeom prst="rect">
                                      <a:avLst/>
                                    </a:prstGeom>
                                    <a:noFill/>
                                    <a:ln>
                                      <a:noFill/>
                                    </a:ln>
                                  </pic:spPr>
                                </pic:pic>
                              </a:graphicData>
                            </a:graphic>
                          </wp:inline>
                        </w:drawing>
                      </w:r>
                    </w:p>
                    <w:p w14:paraId="65D5AA08" w14:textId="77777777" w:rsidR="00DF5CD0" w:rsidRDefault="00DF5CD0" w:rsidP="00D235C9"/>
                  </w:txbxContent>
                </v:textbox>
              </v:shape>
            </w:pict>
          </mc:Fallback>
        </mc:AlternateContent>
      </w:r>
      <w:r w:rsidRPr="00EF2CB0">
        <w:rPr>
          <w:rFonts w:ascii="Arial" w:hAnsi="Arial" w:cs="Arial"/>
          <w:sz w:val="22"/>
          <w:szCs w:val="22"/>
        </w:rPr>
        <w:t xml:space="preserve">Do not attempt to drive </w:t>
      </w:r>
      <w:r w:rsidRPr="00EF2CB0">
        <w:rPr>
          <w:rFonts w:ascii="Arial" w:hAnsi="Arial" w:cs="Arial"/>
          <w:i/>
          <w:sz w:val="22"/>
          <w:szCs w:val="22"/>
        </w:rPr>
        <w:t>across</w:t>
      </w:r>
      <w:r w:rsidRPr="00EF2CB0">
        <w:rPr>
          <w:rFonts w:ascii="Arial" w:hAnsi="Arial" w:cs="Arial"/>
          <w:b/>
          <w:sz w:val="22"/>
          <w:szCs w:val="22"/>
        </w:rPr>
        <w:t xml:space="preserve"> </w:t>
      </w:r>
      <w:r w:rsidRPr="00EF2CB0">
        <w:rPr>
          <w:rFonts w:ascii="Arial" w:hAnsi="Arial" w:cs="Arial"/>
          <w:sz w:val="22"/>
          <w:szCs w:val="22"/>
        </w:rPr>
        <w:t>steep</w:t>
      </w:r>
      <w:r w:rsidRPr="00EF2CB0">
        <w:rPr>
          <w:rFonts w:ascii="Arial" w:hAnsi="Arial" w:cs="Arial"/>
          <w:b/>
          <w:sz w:val="22"/>
          <w:szCs w:val="22"/>
        </w:rPr>
        <w:t xml:space="preserve"> </w:t>
      </w:r>
      <w:r w:rsidRPr="00EF2CB0">
        <w:rPr>
          <w:rFonts w:ascii="Arial" w:hAnsi="Arial" w:cs="Arial"/>
          <w:sz w:val="22"/>
          <w:szCs w:val="22"/>
        </w:rPr>
        <w:t>slopes, which can cause the power wheelchair to become unstable. That is, do not drive the wheelchair where the sideways gradient is more than indicated in the technical specifications section of the manual.</w:t>
      </w:r>
    </w:p>
    <w:p w14:paraId="67AB18FC" w14:textId="77777777" w:rsidR="00D235C9" w:rsidRPr="00E83739" w:rsidRDefault="00D235C9" w:rsidP="00D235C9">
      <w:pPr>
        <w:suppressAutoHyphens w:val="0"/>
        <w:jc w:val="both"/>
        <w:rPr>
          <w:rFonts w:ascii="Arial" w:hAnsi="Arial" w:cs="Arial"/>
        </w:rPr>
      </w:pPr>
    </w:p>
    <w:p w14:paraId="29EA76F5" w14:textId="77777777" w:rsidR="00D235C9" w:rsidRPr="00E83739" w:rsidRDefault="00D235C9" w:rsidP="00D235C9">
      <w:pPr>
        <w:suppressAutoHyphens w:val="0"/>
        <w:jc w:val="both"/>
        <w:rPr>
          <w:rFonts w:ascii="Arial" w:hAnsi="Arial" w:cs="Arial"/>
        </w:rPr>
      </w:pPr>
    </w:p>
    <w:p w14:paraId="22E24EB3" w14:textId="77777777" w:rsidR="00D235C9" w:rsidRPr="00E83739" w:rsidRDefault="00D235C9" w:rsidP="00D235C9">
      <w:pPr>
        <w:suppressAutoHyphens w:val="0"/>
        <w:jc w:val="both"/>
        <w:rPr>
          <w:rFonts w:ascii="Arial" w:hAnsi="Arial" w:cs="Arial"/>
        </w:rPr>
      </w:pPr>
    </w:p>
    <w:p w14:paraId="5EF1FD9F" w14:textId="77777777" w:rsidR="00D235C9" w:rsidRPr="00E83739" w:rsidRDefault="00D235C9" w:rsidP="00D235C9">
      <w:pPr>
        <w:suppressAutoHyphens w:val="0"/>
        <w:jc w:val="both"/>
        <w:rPr>
          <w:rFonts w:ascii="Arial" w:hAnsi="Arial" w:cs="Arial"/>
        </w:rPr>
      </w:pPr>
    </w:p>
    <w:p w14:paraId="049B9961" w14:textId="77777777" w:rsidR="00D235C9" w:rsidRPr="00E83739" w:rsidRDefault="00D235C9" w:rsidP="00D235C9">
      <w:pPr>
        <w:suppressAutoHyphens w:val="0"/>
        <w:jc w:val="both"/>
        <w:rPr>
          <w:rFonts w:ascii="Arial" w:hAnsi="Arial" w:cs="Arial"/>
        </w:rPr>
      </w:pPr>
    </w:p>
    <w:p w14:paraId="6057BED5" w14:textId="77777777" w:rsidR="00D235C9" w:rsidRPr="00E83739" w:rsidRDefault="00D235C9" w:rsidP="00D235C9">
      <w:pPr>
        <w:suppressAutoHyphens w:val="0"/>
        <w:jc w:val="both"/>
        <w:rPr>
          <w:rFonts w:ascii="Arial" w:hAnsi="Arial" w:cs="Arial"/>
        </w:rPr>
      </w:pPr>
    </w:p>
    <w:p w14:paraId="2140CBBF" w14:textId="77777777" w:rsidR="00D235C9" w:rsidRPr="00E83739" w:rsidRDefault="00D235C9" w:rsidP="00D235C9">
      <w:pPr>
        <w:suppressAutoHyphens w:val="0"/>
        <w:jc w:val="both"/>
        <w:rPr>
          <w:rFonts w:ascii="Arial" w:hAnsi="Arial" w:cs="Arial"/>
        </w:rPr>
      </w:pPr>
    </w:p>
    <w:p w14:paraId="4DD5141C" w14:textId="77777777" w:rsidR="00D235C9" w:rsidRPr="00E83739" w:rsidRDefault="00D235C9" w:rsidP="00D235C9">
      <w:pPr>
        <w:suppressAutoHyphens w:val="0"/>
        <w:jc w:val="both"/>
        <w:rPr>
          <w:rFonts w:ascii="Arial" w:hAnsi="Arial" w:cs="Arial"/>
        </w:rPr>
      </w:pPr>
    </w:p>
    <w:p w14:paraId="02715915" w14:textId="77777777" w:rsidR="00D235C9" w:rsidRPr="00E83739" w:rsidRDefault="00D235C9" w:rsidP="00D235C9">
      <w:pPr>
        <w:suppressAutoHyphens w:val="0"/>
        <w:jc w:val="both"/>
        <w:rPr>
          <w:rFonts w:ascii="Arial" w:hAnsi="Arial" w:cs="Arial"/>
        </w:rPr>
      </w:pPr>
    </w:p>
    <w:p w14:paraId="5173251D" w14:textId="77777777" w:rsidR="00D235C9" w:rsidRDefault="00D235C9" w:rsidP="00D235C9">
      <w:pPr>
        <w:pStyle w:val="LightGrid-Accent31"/>
        <w:suppressAutoHyphens w:val="0"/>
        <w:spacing w:before="120"/>
        <w:ind w:left="0"/>
        <w:jc w:val="both"/>
        <w:rPr>
          <w:rFonts w:ascii="Verlag-Bold" w:hAnsi="Verlag-Bold" w:cs="Verlag-Bold"/>
          <w:b/>
          <w:bCs/>
          <w:sz w:val="20"/>
          <w:szCs w:val="20"/>
          <w:lang w:val="en-CA" w:eastAsia="en-CA"/>
        </w:rPr>
      </w:pPr>
    </w:p>
    <w:p w14:paraId="13B52424" w14:textId="77777777" w:rsidR="00235316" w:rsidRDefault="00235316" w:rsidP="00D235C9">
      <w:pPr>
        <w:pStyle w:val="LightGrid-Accent31"/>
        <w:suppressAutoHyphens w:val="0"/>
        <w:spacing w:before="120"/>
        <w:ind w:left="0"/>
        <w:jc w:val="both"/>
        <w:rPr>
          <w:rFonts w:ascii="Verlag-Bold" w:hAnsi="Verlag-Bold" w:cs="Verlag-Bold"/>
          <w:b/>
          <w:bCs/>
          <w:sz w:val="18"/>
          <w:szCs w:val="18"/>
          <w:lang w:val="en-CA" w:eastAsia="en-CA"/>
        </w:rPr>
      </w:pPr>
    </w:p>
    <w:p w14:paraId="0E712333" w14:textId="55ECD1EA" w:rsidR="00D235C9" w:rsidRPr="00D72250" w:rsidRDefault="00D235C9" w:rsidP="00D235C9">
      <w:pPr>
        <w:pStyle w:val="LightGrid-Accent31"/>
        <w:suppressAutoHyphens w:val="0"/>
        <w:spacing w:before="120"/>
        <w:ind w:left="0"/>
        <w:jc w:val="both"/>
        <w:rPr>
          <w:rFonts w:ascii="Verlag-Bold" w:hAnsi="Verlag-Bold" w:cs="Verlag-Bold"/>
          <w:b/>
          <w:bCs/>
          <w:sz w:val="20"/>
          <w:szCs w:val="20"/>
          <w:lang w:val="en-CA" w:eastAsia="en-CA"/>
        </w:rPr>
      </w:pPr>
      <w:r w:rsidRPr="005B4009">
        <w:rPr>
          <w:rFonts w:ascii="Verlag-Bold" w:hAnsi="Verlag-Bold" w:cs="Verlag-Bold"/>
          <w:b/>
          <w:bCs/>
          <w:sz w:val="18"/>
          <w:szCs w:val="18"/>
          <w:lang w:val="en-CA" w:eastAsia="en-CA"/>
        </w:rPr>
        <w:t>Image reprinted with permission from “The Powered Wheelchair Training Guide” by Axelson, Minkel, Perr, &amp; Yamada. PAX Press. Copyright © 2002. Credit Beneficial Designs.</w:t>
      </w:r>
    </w:p>
    <w:p w14:paraId="25601A18" w14:textId="793DD632" w:rsidR="00D235C9" w:rsidRPr="00EF2CB0" w:rsidRDefault="00D235C9" w:rsidP="00D235C9">
      <w:pPr>
        <w:numPr>
          <w:ilvl w:val="0"/>
          <w:numId w:val="17"/>
        </w:numPr>
        <w:suppressAutoHyphens w:val="0"/>
        <w:spacing w:after="80"/>
        <w:ind w:left="425" w:hanging="425"/>
        <w:jc w:val="both"/>
        <w:rPr>
          <w:rFonts w:ascii="Arial" w:hAnsi="Arial" w:cs="Arial"/>
          <w:sz w:val="22"/>
          <w:szCs w:val="22"/>
        </w:rPr>
      </w:pPr>
      <w:r w:rsidRPr="00EF2CB0">
        <w:rPr>
          <w:rFonts w:ascii="Arial" w:hAnsi="Arial" w:cs="Arial"/>
          <w:sz w:val="22"/>
          <w:szCs w:val="22"/>
        </w:rPr>
        <w:lastRenderedPageBreak/>
        <w:t>Never drive at full speed across slopes as there is increased risk of veering side</w:t>
      </w:r>
      <w:r w:rsidR="007923A0">
        <w:rPr>
          <w:rFonts w:ascii="Arial" w:hAnsi="Arial" w:cs="Arial"/>
          <w:sz w:val="22"/>
          <w:szCs w:val="22"/>
        </w:rPr>
        <w:t>ways</w:t>
      </w:r>
      <w:r w:rsidRPr="00EF2CB0">
        <w:rPr>
          <w:rFonts w:ascii="Arial" w:hAnsi="Arial" w:cs="Arial"/>
          <w:sz w:val="22"/>
          <w:szCs w:val="22"/>
        </w:rPr>
        <w:t xml:space="preserve"> or tipping. Ideally, it is best to drive across the (upper) more level side of a slope.  </w:t>
      </w:r>
    </w:p>
    <w:p w14:paraId="20AB767C" w14:textId="7D9821A8" w:rsidR="00174D25" w:rsidRPr="00EF2CB0" w:rsidRDefault="00D235C9" w:rsidP="00EF2CB0">
      <w:pPr>
        <w:pStyle w:val="LightGrid-Accent31"/>
        <w:numPr>
          <w:ilvl w:val="0"/>
          <w:numId w:val="19"/>
        </w:numPr>
        <w:suppressAutoHyphens w:val="0"/>
        <w:spacing w:before="120"/>
        <w:ind w:left="425" w:hanging="425"/>
        <w:jc w:val="both"/>
        <w:rPr>
          <w:rFonts w:ascii="Arial" w:hAnsi="Arial" w:cs="Arial"/>
          <w:b/>
          <w:spacing w:val="-3"/>
        </w:rPr>
      </w:pPr>
      <w:r w:rsidRPr="00EF2CB0">
        <w:rPr>
          <w:rFonts w:ascii="Arial" w:hAnsi="Arial" w:cs="Arial"/>
          <w:sz w:val="22"/>
          <w:szCs w:val="22"/>
        </w:rPr>
        <w:t>When on a slope, the supervising adult should be positioned on the downhill side of the child in the wheelchair and in a</w:t>
      </w:r>
      <w:r w:rsidR="007923A0">
        <w:rPr>
          <w:rFonts w:ascii="Arial" w:hAnsi="Arial" w:cs="Arial"/>
          <w:sz w:val="22"/>
          <w:szCs w:val="22"/>
        </w:rPr>
        <w:t xml:space="preserve"> suitable </w:t>
      </w:r>
      <w:r w:rsidRPr="00EF2CB0">
        <w:rPr>
          <w:rFonts w:ascii="Arial" w:hAnsi="Arial" w:cs="Arial"/>
          <w:sz w:val="22"/>
          <w:szCs w:val="22"/>
        </w:rPr>
        <w:t>position to prevent the child from losing balance or veering into the street.</w:t>
      </w:r>
    </w:p>
    <w:p w14:paraId="2DED4DA8" w14:textId="77777777" w:rsidR="007923A0" w:rsidRDefault="007923A0" w:rsidP="009B66E4">
      <w:pPr>
        <w:spacing w:before="120" w:after="120"/>
        <w:jc w:val="both"/>
        <w:rPr>
          <w:rFonts w:ascii="Arial" w:hAnsi="Arial" w:cs="Arial"/>
          <w:b/>
          <w:spacing w:val="-3"/>
        </w:rPr>
      </w:pPr>
    </w:p>
    <w:p w14:paraId="10C8497B" w14:textId="77777777" w:rsidR="00D235C9" w:rsidRPr="00E83739" w:rsidRDefault="00D235C9" w:rsidP="00EF2CB0">
      <w:pPr>
        <w:spacing w:before="200" w:after="120"/>
        <w:jc w:val="both"/>
        <w:rPr>
          <w:rFonts w:ascii="Arial" w:hAnsi="Arial" w:cs="Arial"/>
          <w:b/>
          <w:spacing w:val="-3"/>
        </w:rPr>
      </w:pPr>
      <w:r w:rsidRPr="00E83739">
        <w:rPr>
          <w:rFonts w:ascii="Arial" w:hAnsi="Arial" w:cs="Arial"/>
          <w:b/>
          <w:spacing w:val="-3"/>
        </w:rPr>
        <w:t>Driving Uphill:</w:t>
      </w:r>
    </w:p>
    <w:p w14:paraId="6EB7ACB4" w14:textId="420E2C51" w:rsidR="00D235C9" w:rsidRDefault="00D235C9" w:rsidP="00D235C9">
      <w:pPr>
        <w:numPr>
          <w:ilvl w:val="0"/>
          <w:numId w:val="17"/>
        </w:numPr>
        <w:tabs>
          <w:tab w:val="left" w:pos="426"/>
        </w:tabs>
        <w:suppressAutoHyphens w:val="0"/>
        <w:autoSpaceDE w:val="0"/>
        <w:autoSpaceDN w:val="0"/>
        <w:adjustRightInd w:val="0"/>
        <w:spacing w:after="80"/>
        <w:ind w:left="425" w:hanging="425"/>
        <w:jc w:val="both"/>
        <w:rPr>
          <w:rFonts w:ascii="Arial" w:hAnsi="Arial" w:cs="Arial"/>
          <w:sz w:val="22"/>
          <w:szCs w:val="22"/>
        </w:rPr>
      </w:pPr>
      <w:r w:rsidRPr="00EF2CB0">
        <w:rPr>
          <w:rFonts w:ascii="Arial" w:hAnsi="Arial" w:cs="Arial"/>
          <w:sz w:val="22"/>
          <w:szCs w:val="22"/>
        </w:rPr>
        <w:t xml:space="preserve">As appropriate, lean forward when driving up hills and ramps, moving at a steady pace. </w:t>
      </w:r>
    </w:p>
    <w:p w14:paraId="34C707E0" w14:textId="77777777" w:rsidR="00124A6E" w:rsidRPr="00EF2CB0" w:rsidRDefault="00124A6E" w:rsidP="00EF2CB0">
      <w:pPr>
        <w:tabs>
          <w:tab w:val="left" w:pos="426"/>
        </w:tabs>
        <w:suppressAutoHyphens w:val="0"/>
        <w:autoSpaceDE w:val="0"/>
        <w:autoSpaceDN w:val="0"/>
        <w:adjustRightInd w:val="0"/>
        <w:spacing w:after="80"/>
        <w:ind w:left="425"/>
        <w:jc w:val="both"/>
        <w:rPr>
          <w:rFonts w:ascii="Arial" w:hAnsi="Arial" w:cs="Arial"/>
          <w:sz w:val="22"/>
          <w:szCs w:val="22"/>
        </w:rPr>
      </w:pPr>
    </w:p>
    <w:p w14:paraId="17695800"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r>
        <w:rPr>
          <w:noProof/>
          <w:lang w:val="en-CA" w:eastAsia="en-CA"/>
        </w:rPr>
        <mc:AlternateContent>
          <mc:Choice Requires="wps">
            <w:drawing>
              <wp:anchor distT="0" distB="0" distL="114300" distR="114300" simplePos="0" relativeHeight="251666944" behindDoc="0" locked="0" layoutInCell="1" allowOverlap="1" wp14:anchorId="0D41CFC5" wp14:editId="30CC60A8">
                <wp:simplePos x="0" y="0"/>
                <wp:positionH relativeFrom="column">
                  <wp:posOffset>898525</wp:posOffset>
                </wp:positionH>
                <wp:positionV relativeFrom="paragraph">
                  <wp:posOffset>6350</wp:posOffset>
                </wp:positionV>
                <wp:extent cx="4142740" cy="1765300"/>
                <wp:effectExtent l="0" t="0" r="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740" cy="1765300"/>
                        </a:xfrm>
                        <a:prstGeom prst="rect">
                          <a:avLst/>
                        </a:prstGeom>
                        <a:solidFill>
                          <a:sysClr val="window" lastClr="FFFFFF"/>
                        </a:solidFill>
                        <a:ln w="6350">
                          <a:noFill/>
                        </a:ln>
                      </wps:spPr>
                      <wps:txbx>
                        <w:txbxContent>
                          <w:p w14:paraId="452F167E" w14:textId="3776270D" w:rsidR="00DF5CD0" w:rsidRDefault="00DF5CD0" w:rsidP="00D235C9">
                            <w:r>
                              <w:rPr>
                                <w:rFonts w:ascii="Arial" w:hAnsi="Arial" w:cs="Arial"/>
                                <w:b/>
                                <w:noProof/>
                                <w:lang w:val="en-CA" w:eastAsia="en-CA"/>
                              </w:rPr>
                              <w:drawing>
                                <wp:inline distT="0" distB="0" distL="0" distR="0" wp14:anchorId="2AA0ADD7" wp14:editId="19312FEA">
                                  <wp:extent cx="3650105" cy="1593974"/>
                                  <wp:effectExtent l="0" t="0" r="7620" b="6350"/>
                                  <wp:docPr id="28" name="Picture 28" descr="C:\Users\Owner\Documents\A all Documents\I work OT Knowledge Broker Mtgs\PICOs for 2016 and 2017\POWER   Mobility SAFETY with Roslyn and Debbie\Copyright Images\3.5 Ramp up_AA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Documents\A all Documents\I work OT Knowledge Broker Mtgs\PICOs for 2016 and 2017\POWER   Mobility SAFETY with Roslyn and Debbie\Copyright Images\3.5 Ramp up_AAP2.tif"/>
                                          <pic:cNvPicPr>
                                            <a:picLocks noChangeAspect="1" noChangeArrowheads="1"/>
                                          </pic:cNvPicPr>
                                        </pic:nvPicPr>
                                        <pic:blipFill>
                                          <a:blip r:embed="rId19">
                                            <a:extLst>
                                              <a:ext uri="{28A0092B-C50C-407E-A947-70E740481C1C}">
                                                <a14:useLocalDpi xmlns:a14="http://schemas.microsoft.com/office/drawing/2010/main" val="0"/>
                                              </a:ext>
                                            </a:extLst>
                                          </a:blip>
                                          <a:srcRect l="2" r="609"/>
                                          <a:stretch>
                                            <a:fillRect/>
                                          </a:stretch>
                                        </pic:blipFill>
                                        <pic:spPr bwMode="auto">
                                          <a:xfrm>
                                            <a:off x="0" y="0"/>
                                            <a:ext cx="3650105" cy="1593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1CFC5" id="Text Box 57" o:spid="_x0000_s1036" type="#_x0000_t202" style="position:absolute;left:0;text-align:left;margin-left:70.75pt;margin-top:.5pt;width:326.2pt;height:1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hfWgIAAK4EAAAOAAAAZHJzL2Uyb0RvYy54bWysVN9v2jAQfp+0/8Hy+xpCoWxRQ8VaMU1C&#10;baV26rNxnBLN8Xm2IWF//T470LJuT9N4ML67z/fru8vlVd9qtlPON2RKnp+NOFNGUtWY55J/e1x+&#10;+MiZD8JUQpNRJd8rz6/m799ddrZQY9qQrpRjcGJ80dmSb0KwRZZ5uVGt8GdklYGxJteKANE9Z5UT&#10;Hby3OhuPRhdZR66yjqTyHtqbwcjnyX9dKxnu6tqrwHTJkVtIp0vnOp7Z/FIUz07YTSMPaYh/yKIV&#10;jUHQF1c3Igi2dc0frtpGOvJUhzNJbUZ13UiVakA1+ehNNQ8bYVWqBc3x9qVN/v+5lbe7e8eaquTT&#10;GWdGtODoUfWBfaaeQYX+dNYXgD1YAEMPPXhOtXq7IvndA5KdYIYHHujYj752bfxHpQwPQcH+pe0x&#10;jIRykk/GswlMErZ8djE9HyVistfn1vnwRVHL4qXkDrymFMRu5UNMQBRHSIzmSTfVstE6CXt/rR3b&#10;CYwAJqeijjMtfICy5Mv0i2XCxW/PtGFdyS/Op6MUyVD0N+C0OZQ8VBmLD/26T23MU+pRtaZqj5Y5&#10;GobOW7lskP0Koe+Fw5ShYmxOuMNRa0IwOtw425D7+Td9xIN8WDnrMLUl9z+2wilU9NVgLD7lk9jI&#10;kITJdDaG4E4t61OL2bbXhK7k2FEr0zXigz5ea0ftExZsEaPCJIxE7JKH4/U6DLuEBZVqsUggDLYV&#10;YWUerDxOSuTmsX8Szh4IDOD+lo7zLYo3PA7YSJ6hxTZQ3SSSX7t66D+WIhF3WOC4dadyQr1+Zua/&#10;AAAA//8DAFBLAwQUAAYACAAAACEAyTp1H+EAAAAJAQAADwAAAGRycy9kb3ducmV2LnhtbEyPzU7D&#10;MBCE70i8g7VI3KjT8lMS4lQIgaASUUtA4urGSxKI11HsNmmfnuVEbzua0ew36WK0rdhh7xtHCqaT&#10;CARS6UxDlYKP96eLWxA+aDK6dYQK9uhhkZ2epDoxbqA33BWhElxCPtEK6hC6REpf1mi1n7gOib0v&#10;11sdWPaVNL0euNy2chZFN9LqhvhDrTt8qLH8KbZWwedQPPer5fJ73b3kh9WhyF/xMVfq/Gy8vwMR&#10;cAz/YfjDZ3TImGnjtmS8aFlfTa85ygdPYn8eX8YgNgpm8zgCmaXyeEH2CwAA//8DAFBLAQItABQA&#10;BgAIAAAAIQC2gziS/gAAAOEBAAATAAAAAAAAAAAAAAAAAAAAAABbQ29udGVudF9UeXBlc10ueG1s&#10;UEsBAi0AFAAGAAgAAAAhADj9If/WAAAAlAEAAAsAAAAAAAAAAAAAAAAALwEAAF9yZWxzLy5yZWxz&#10;UEsBAi0AFAAGAAgAAAAhAAqayF9aAgAArgQAAA4AAAAAAAAAAAAAAAAALgIAAGRycy9lMm9Eb2Mu&#10;eG1sUEsBAi0AFAAGAAgAAAAhAMk6dR/hAAAACQEAAA8AAAAAAAAAAAAAAAAAtAQAAGRycy9kb3du&#10;cmV2LnhtbFBLBQYAAAAABAAEAPMAAADCBQAAAAA=&#10;" fillcolor="window" stroked="f" strokeweight=".5pt">
                <v:textbox>
                  <w:txbxContent>
                    <w:p w14:paraId="452F167E" w14:textId="3776270D" w:rsidR="00DF5CD0" w:rsidRDefault="00DF5CD0" w:rsidP="00D235C9">
                      <w:r>
                        <w:rPr>
                          <w:rFonts w:ascii="Arial" w:hAnsi="Arial" w:cs="Arial"/>
                          <w:b/>
                          <w:noProof/>
                          <w:lang w:eastAsia="en-US"/>
                        </w:rPr>
                        <w:drawing>
                          <wp:inline distT="0" distB="0" distL="0" distR="0" wp14:anchorId="2AA0ADD7" wp14:editId="19312FEA">
                            <wp:extent cx="3650105" cy="1593974"/>
                            <wp:effectExtent l="0" t="0" r="7620" b="6350"/>
                            <wp:docPr id="28" name="Picture 28" descr="C:\Users\Owner\Documents\A all Documents\I work OT Knowledge Broker Mtgs\PICOs for 2016 and 2017\POWER   Mobility SAFETY with Roslyn and Debbie\Copyright Images\3.5 Ramp up_AA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Documents\A all Documents\I work OT Knowledge Broker Mtgs\PICOs for 2016 and 2017\POWER   Mobility SAFETY with Roslyn and Debbie\Copyright Images\3.5 Ramp up_AAP2.tif"/>
                                    <pic:cNvPicPr>
                                      <a:picLocks noChangeAspect="1" noChangeArrowheads="1"/>
                                    </pic:cNvPicPr>
                                  </pic:nvPicPr>
                                  <pic:blipFill>
                                    <a:blip r:embed="rId20">
                                      <a:extLst>
                                        <a:ext uri="{28A0092B-C50C-407E-A947-70E740481C1C}">
                                          <a14:useLocalDpi xmlns:a14="http://schemas.microsoft.com/office/drawing/2010/main" val="0"/>
                                        </a:ext>
                                      </a:extLst>
                                    </a:blip>
                                    <a:srcRect l="2" r="609"/>
                                    <a:stretch>
                                      <a:fillRect/>
                                    </a:stretch>
                                  </pic:blipFill>
                                  <pic:spPr bwMode="auto">
                                    <a:xfrm>
                                      <a:off x="0" y="0"/>
                                      <a:ext cx="3650105" cy="1593974"/>
                                    </a:xfrm>
                                    <a:prstGeom prst="rect">
                                      <a:avLst/>
                                    </a:prstGeom>
                                    <a:noFill/>
                                    <a:ln>
                                      <a:noFill/>
                                    </a:ln>
                                  </pic:spPr>
                                </pic:pic>
                              </a:graphicData>
                            </a:graphic>
                          </wp:inline>
                        </w:drawing>
                      </w:r>
                    </w:p>
                  </w:txbxContent>
                </v:textbox>
              </v:shape>
            </w:pict>
          </mc:Fallback>
        </mc:AlternateContent>
      </w:r>
    </w:p>
    <w:p w14:paraId="3F61ACFA"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2135B668"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24A3877A"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3091290A"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4BE036AE"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739E8713"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23B0EA40" w14:textId="77777777" w:rsidR="00D235C9" w:rsidRPr="00E83739" w:rsidRDefault="00D235C9" w:rsidP="00D235C9">
      <w:pPr>
        <w:tabs>
          <w:tab w:val="left" w:pos="426"/>
        </w:tabs>
        <w:suppressAutoHyphens w:val="0"/>
        <w:autoSpaceDE w:val="0"/>
        <w:autoSpaceDN w:val="0"/>
        <w:adjustRightInd w:val="0"/>
        <w:jc w:val="both"/>
        <w:rPr>
          <w:rFonts w:ascii="Arial" w:hAnsi="Arial" w:cs="Arial"/>
        </w:rPr>
      </w:pPr>
    </w:p>
    <w:p w14:paraId="551766F3" w14:textId="77777777" w:rsidR="00D235C9" w:rsidRDefault="00D235C9" w:rsidP="00D235C9">
      <w:pPr>
        <w:spacing w:after="120"/>
        <w:ind w:left="360"/>
        <w:jc w:val="both"/>
        <w:rPr>
          <w:rFonts w:ascii="Verlag-Bold" w:hAnsi="Verlag-Bold" w:cs="Verlag-Bold"/>
          <w:b/>
          <w:bCs/>
          <w:sz w:val="20"/>
          <w:szCs w:val="20"/>
          <w:lang w:val="en-CA" w:eastAsia="en-CA"/>
        </w:rPr>
      </w:pPr>
    </w:p>
    <w:p w14:paraId="7AAB2B9D" w14:textId="77777777" w:rsidR="00235316" w:rsidRDefault="00235316" w:rsidP="00EF2CB0">
      <w:pPr>
        <w:spacing w:after="120"/>
        <w:jc w:val="both"/>
        <w:rPr>
          <w:rFonts w:ascii="Verlag-Bold" w:hAnsi="Verlag-Bold" w:cs="Verlag-Bold"/>
          <w:b/>
          <w:bCs/>
          <w:sz w:val="18"/>
          <w:szCs w:val="18"/>
          <w:lang w:val="en-CA" w:eastAsia="en-CA"/>
        </w:rPr>
      </w:pPr>
    </w:p>
    <w:p w14:paraId="354E4C60" w14:textId="7EF484BD" w:rsidR="000F38F2" w:rsidRDefault="00D235C9" w:rsidP="00EF2CB0">
      <w:pPr>
        <w:spacing w:after="120"/>
        <w:ind w:left="360"/>
        <w:jc w:val="both"/>
        <w:rPr>
          <w:rFonts w:ascii="Arial" w:hAnsi="Arial" w:cs="Arial"/>
          <w:b/>
        </w:rPr>
      </w:pPr>
      <w:r w:rsidRPr="005B4009">
        <w:rPr>
          <w:rFonts w:ascii="Verlag-Bold" w:hAnsi="Verlag-Bold" w:cs="Verlag-Bold"/>
          <w:b/>
          <w:bCs/>
          <w:sz w:val="18"/>
          <w:szCs w:val="18"/>
          <w:lang w:val="en-CA" w:eastAsia="en-CA"/>
        </w:rPr>
        <w:t>Image reprinted with permission from “The Powered Wheelchair Training Guide” by Axelson, Minkel, Perr, &amp; Yamada. PAX Press. Copyright © 2002. Credit Beneficial Designs</w:t>
      </w:r>
    </w:p>
    <w:p w14:paraId="3F68AE23" w14:textId="77777777" w:rsidR="007923A0" w:rsidRDefault="007923A0" w:rsidP="009B66E4">
      <w:pPr>
        <w:spacing w:before="120" w:after="120"/>
        <w:jc w:val="both"/>
        <w:rPr>
          <w:rFonts w:ascii="Arial" w:hAnsi="Arial" w:cs="Arial"/>
          <w:b/>
        </w:rPr>
      </w:pPr>
    </w:p>
    <w:p w14:paraId="7DCFE2A4" w14:textId="77777777" w:rsidR="00D235C9" w:rsidRPr="00E83739" w:rsidRDefault="00D235C9" w:rsidP="00EF2CB0">
      <w:pPr>
        <w:spacing w:before="200" w:after="120"/>
        <w:jc w:val="both"/>
        <w:rPr>
          <w:rFonts w:ascii="Arial" w:hAnsi="Arial" w:cs="Arial"/>
          <w:b/>
        </w:rPr>
      </w:pPr>
      <w:r w:rsidRPr="00E83739">
        <w:rPr>
          <w:rFonts w:ascii="Arial" w:hAnsi="Arial" w:cs="Arial"/>
          <w:b/>
        </w:rPr>
        <w:t>Driving Downhill:</w:t>
      </w:r>
    </w:p>
    <w:p w14:paraId="2B36B247" w14:textId="77777777" w:rsidR="00D235C9" w:rsidRPr="00EF2CB0" w:rsidRDefault="00D235C9" w:rsidP="00D235C9">
      <w:pPr>
        <w:numPr>
          <w:ilvl w:val="0"/>
          <w:numId w:val="17"/>
        </w:numPr>
        <w:suppressAutoHyphens w:val="0"/>
        <w:spacing w:after="80"/>
        <w:ind w:left="425" w:hanging="425"/>
        <w:jc w:val="both"/>
        <w:rPr>
          <w:rFonts w:ascii="Arial" w:hAnsi="Arial" w:cs="Arial"/>
          <w:sz w:val="22"/>
          <w:szCs w:val="22"/>
        </w:rPr>
      </w:pPr>
      <w:r w:rsidRPr="00EF2CB0">
        <w:rPr>
          <w:rFonts w:ascii="Arial" w:hAnsi="Arial" w:cs="Arial"/>
          <w:sz w:val="22"/>
          <w:szCs w:val="22"/>
        </w:rPr>
        <w:t xml:space="preserve">When travelling down slopes, select a lower speed and proceed with caution. </w:t>
      </w:r>
    </w:p>
    <w:p w14:paraId="6C621BA4" w14:textId="50501660" w:rsidR="00D235C9" w:rsidRDefault="00D235C9" w:rsidP="00D235C9">
      <w:pPr>
        <w:numPr>
          <w:ilvl w:val="0"/>
          <w:numId w:val="17"/>
        </w:numPr>
        <w:suppressAutoHyphens w:val="0"/>
        <w:spacing w:after="80"/>
        <w:ind w:left="425" w:hanging="425"/>
        <w:jc w:val="both"/>
        <w:rPr>
          <w:rFonts w:ascii="Arial" w:hAnsi="Arial" w:cs="Arial"/>
          <w:sz w:val="22"/>
          <w:szCs w:val="22"/>
        </w:rPr>
      </w:pPr>
      <w:r w:rsidRPr="00EF2CB0">
        <w:rPr>
          <w:noProof/>
          <w:sz w:val="22"/>
          <w:szCs w:val="22"/>
          <w:lang w:val="en-CA" w:eastAsia="en-CA"/>
        </w:rPr>
        <mc:AlternateContent>
          <mc:Choice Requires="wps">
            <w:drawing>
              <wp:anchor distT="0" distB="0" distL="114300" distR="114300" simplePos="0" relativeHeight="251656192" behindDoc="0" locked="0" layoutInCell="1" allowOverlap="1" wp14:anchorId="2BA4C754" wp14:editId="756CBD0D">
                <wp:simplePos x="0" y="0"/>
                <wp:positionH relativeFrom="column">
                  <wp:posOffset>1714500</wp:posOffset>
                </wp:positionH>
                <wp:positionV relativeFrom="paragraph">
                  <wp:posOffset>464820</wp:posOffset>
                </wp:positionV>
                <wp:extent cx="3133090" cy="17894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090" cy="1789430"/>
                        </a:xfrm>
                        <a:prstGeom prst="rect">
                          <a:avLst/>
                        </a:prstGeom>
                        <a:solidFill>
                          <a:sysClr val="window" lastClr="FFFFFF"/>
                        </a:solidFill>
                        <a:ln w="6350">
                          <a:noFill/>
                        </a:ln>
                      </wps:spPr>
                      <wps:txbx>
                        <w:txbxContent>
                          <w:p w14:paraId="50C43377" w14:textId="50535F4E" w:rsidR="00DF5CD0" w:rsidRDefault="00DF5CD0" w:rsidP="009B66E4">
                            <w:pPr>
                              <w:jc w:val="right"/>
                            </w:pPr>
                            <w:r>
                              <w:rPr>
                                <w:rFonts w:ascii="Arial" w:hAnsi="Arial" w:cs="Arial"/>
                                <w:noProof/>
                                <w:lang w:val="en-CA" w:eastAsia="en-CA"/>
                              </w:rPr>
                              <w:drawing>
                                <wp:inline distT="0" distB="0" distL="0" distR="0" wp14:anchorId="524FB451" wp14:editId="2AF35526">
                                  <wp:extent cx="3050055" cy="1687195"/>
                                  <wp:effectExtent l="0" t="0" r="0" b="0"/>
                                  <wp:docPr id="29" name="Picture 29" descr="C:\Users\Owner\Documents\A all Documents\I work OT Knowledge Broker Mtgs\PICOs for 2016 and 2017\POWER   Mobility SAFETY with Roslyn and Debbie\Copyright Images\3.5 Ramp down_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wner\Documents\A all Documents\I work OT Knowledge Broker Mtgs\PICOs for 2016 and 2017\POWER   Mobility SAFETY with Roslyn and Debbie\Copyright Images\3.5 Ramp down_L2.tif"/>
                                          <pic:cNvPicPr>
                                            <a:picLocks noChangeAspect="1" noChangeArrowheads="1"/>
                                          </pic:cNvPicPr>
                                        </pic:nvPicPr>
                                        <pic:blipFill rotWithShape="1">
                                          <a:blip r:embed="rId21">
                                            <a:extLst>
                                              <a:ext uri="{28A0092B-C50C-407E-A947-70E740481C1C}">
                                                <a14:useLocalDpi xmlns:a14="http://schemas.microsoft.com/office/drawing/2010/main" val="0"/>
                                              </a:ext>
                                            </a:extLst>
                                          </a:blip>
                                          <a:srcRect l="3998"/>
                                          <a:stretch/>
                                        </pic:blipFill>
                                        <pic:spPr bwMode="auto">
                                          <a:xfrm>
                                            <a:off x="0" y="0"/>
                                            <a:ext cx="3071587" cy="16991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4C754" id="Text Box 24" o:spid="_x0000_s1037" type="#_x0000_t202" style="position:absolute;left:0;text-align:left;margin-left:135pt;margin-top:36.6pt;width:246.7pt;height:1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KNXAIAAK4EAAAOAAAAZHJzL2Uyb0RvYy54bWysVE1v2zAMvQ/YfxB0Xx0n6ZdRp8haZBgQ&#10;tAXaoWdFlhtjsqhJSuzs1+9JTtqs22lYDookPpF8fKSvrvtWs61yviFT8vxkxJkykqrGvJT829Pi&#10;0wVnPghTCU1GlXynPL+effxw1dlCjWlNulKOwYnxRWdLvg7BFlnm5Vq1wp+QVQbGmlwrAo7uJauc&#10;6OC91dl4NDrLOnKVdSSV97i9HYx8lvzXtZLhvq69CkyXHLmFtLq0ruKaza5E8eKEXTdyn4b4hyxa&#10;0RgEfXV1K4JgG9f84aptpCNPdTiR1GZU141UiQPY5KN3bB7XwqrEBcXx9rVM/v+5lXfbB8eaquTj&#10;KWdGtNDoSfWBfaae4Qr16awvAHu0AIYe99A5cfV2SfK7ByQ7wgwPPNCxHn3t2vgPpgwPIcHutewx&#10;jMTlJJ9MRpcwSdjy84vL6SQJk709t86HL4paFjcld9A1pSC2Sx9iAqI4QGI0T7qpFo3W6bDzN9qx&#10;rUALoHMq6jjTwgdclnyRfpEmXPz2TBvWlfxscjpKkQxFfwNOmz3lgWUkH/pVn8qY54earajaoWSO&#10;hqbzVi4aZL9E6Afh0GVgjMkJ91hqTQhG+x1na3I//3Yf8RAfVs46dG3J/Y+NcAqMvhq0xWU+ncY2&#10;T4fp6fkYB3dsWR1bzKa9IVQlx4xambYRH/RhWztqnzFg8xgVJmEkYpc8HLY3YZglDKhU83kCobGt&#10;CEvzaOWhU6I2T/2zcHYvYID2d3Tob1G803HARvEMzTeB6iaJHAs9VHVffwxFEm4/wHHqjs8J9faZ&#10;mf0CAAD//wMAUEsDBBQABgAIAAAAIQCAoq5x4wAAAAoBAAAPAAAAZHJzL2Rvd25yZXYueG1sTI9B&#10;S8NAFITvgv9heYI3u2timxLzUkQULTTURsHrNnkm0exu2N02sb/e9aTHYYaZb7LVpHp2JOs6oxGu&#10;ZwIY6crUnW4Q3l4fr5bAnJe6lr3RhPBNDlb5+Vkm09qMekfH0jcslGiXSoTW+yHl3FUtKelmZiAd&#10;vA9jlfRB2obXVo6hXPU8EmLBlex0WGjlQPctVV/lQSG8j+WT3a7Xny/Dc3HanspiQw8F4uXFdHcL&#10;zNPk/8Lwix/QIQ9Me3PQtWM9QpSI8MUjJHEELASSRXwDbI8Qz+cCeJ7x/xfyHwAAAP//AwBQSwEC&#10;LQAUAAYACAAAACEAtoM4kv4AAADhAQAAEwAAAAAAAAAAAAAAAAAAAAAAW0NvbnRlbnRfVHlwZXNd&#10;LnhtbFBLAQItABQABgAIAAAAIQA4/SH/1gAAAJQBAAALAAAAAAAAAAAAAAAAAC8BAABfcmVscy8u&#10;cmVsc1BLAQItABQABgAIAAAAIQAhHEKNXAIAAK4EAAAOAAAAAAAAAAAAAAAAAC4CAABkcnMvZTJv&#10;RG9jLnhtbFBLAQItABQABgAIAAAAIQCAoq5x4wAAAAoBAAAPAAAAAAAAAAAAAAAAALYEAABkcnMv&#10;ZG93bnJldi54bWxQSwUGAAAAAAQABADzAAAAxgUAAAAA&#10;" fillcolor="window" stroked="f" strokeweight=".5pt">
                <v:textbox>
                  <w:txbxContent>
                    <w:p w14:paraId="50C43377" w14:textId="50535F4E" w:rsidR="00DF5CD0" w:rsidRDefault="00DF5CD0" w:rsidP="009B66E4">
                      <w:pPr>
                        <w:jc w:val="right"/>
                      </w:pPr>
                      <w:r>
                        <w:rPr>
                          <w:rFonts w:ascii="Arial" w:hAnsi="Arial" w:cs="Arial"/>
                          <w:noProof/>
                          <w:lang w:eastAsia="en-US"/>
                        </w:rPr>
                        <w:drawing>
                          <wp:inline distT="0" distB="0" distL="0" distR="0" wp14:anchorId="524FB451" wp14:editId="2AF35526">
                            <wp:extent cx="3050055" cy="1687195"/>
                            <wp:effectExtent l="0" t="0" r="0" b="0"/>
                            <wp:docPr id="29" name="Picture 29" descr="C:\Users\Owner\Documents\A all Documents\I work OT Knowledge Broker Mtgs\PICOs for 2016 and 2017\POWER   Mobility SAFETY with Roslyn and Debbie\Copyright Images\3.5 Ramp down_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wner\Documents\A all Documents\I work OT Knowledge Broker Mtgs\PICOs for 2016 and 2017\POWER   Mobility SAFETY with Roslyn and Debbie\Copyright Images\3.5 Ramp down_L2.tif"/>
                                    <pic:cNvPicPr>
                                      <a:picLocks noChangeAspect="1" noChangeArrowheads="1"/>
                                    </pic:cNvPicPr>
                                  </pic:nvPicPr>
                                  <pic:blipFill rotWithShape="1">
                                    <a:blip r:embed="rId22">
                                      <a:extLst>
                                        <a:ext uri="{28A0092B-C50C-407E-A947-70E740481C1C}">
                                          <a14:useLocalDpi xmlns:a14="http://schemas.microsoft.com/office/drawing/2010/main" val="0"/>
                                        </a:ext>
                                      </a:extLst>
                                    </a:blip>
                                    <a:srcRect l="3998"/>
                                    <a:stretch/>
                                  </pic:blipFill>
                                  <pic:spPr bwMode="auto">
                                    <a:xfrm>
                                      <a:off x="0" y="0"/>
                                      <a:ext cx="3071587" cy="16991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7923A0">
        <w:rPr>
          <w:rFonts w:ascii="Arial" w:hAnsi="Arial" w:cs="Arial"/>
          <w:sz w:val="22"/>
          <w:szCs w:val="22"/>
        </w:rPr>
        <w:t>Lean backwards (i.e., d</w:t>
      </w:r>
      <w:r w:rsidRPr="00EF2CB0">
        <w:rPr>
          <w:rFonts w:ascii="Arial" w:hAnsi="Arial" w:cs="Arial"/>
          <w:sz w:val="22"/>
          <w:szCs w:val="22"/>
        </w:rPr>
        <w:t>o not lean forward</w:t>
      </w:r>
      <w:r w:rsidR="007923A0">
        <w:rPr>
          <w:rFonts w:ascii="Arial" w:hAnsi="Arial" w:cs="Arial"/>
          <w:sz w:val="22"/>
          <w:szCs w:val="22"/>
        </w:rPr>
        <w:t>)</w:t>
      </w:r>
      <w:r w:rsidRPr="00EF2CB0">
        <w:rPr>
          <w:rFonts w:ascii="Arial" w:hAnsi="Arial" w:cs="Arial"/>
          <w:sz w:val="22"/>
          <w:szCs w:val="22"/>
        </w:rPr>
        <w:t xml:space="preserve"> in the wheelchair when going down slopes. Leaning back may help with balance and safety. Or, try tilting the chair backwards if a tilt feature is available.</w:t>
      </w:r>
    </w:p>
    <w:p w14:paraId="79741FF1" w14:textId="77777777" w:rsidR="00124A6E" w:rsidRPr="00EF2CB0" w:rsidRDefault="00124A6E" w:rsidP="00EF2CB0">
      <w:pPr>
        <w:suppressAutoHyphens w:val="0"/>
        <w:spacing w:after="80"/>
        <w:ind w:left="425"/>
        <w:jc w:val="both"/>
        <w:rPr>
          <w:rFonts w:ascii="Arial" w:hAnsi="Arial" w:cs="Arial"/>
          <w:sz w:val="22"/>
          <w:szCs w:val="22"/>
        </w:rPr>
      </w:pPr>
    </w:p>
    <w:p w14:paraId="0ACB5838" w14:textId="77777777" w:rsidR="00D235C9" w:rsidRPr="00E83739" w:rsidRDefault="00D235C9" w:rsidP="00D235C9">
      <w:pPr>
        <w:suppressAutoHyphens w:val="0"/>
        <w:jc w:val="both"/>
        <w:rPr>
          <w:rFonts w:ascii="Arial" w:hAnsi="Arial" w:cs="Arial"/>
        </w:rPr>
      </w:pPr>
    </w:p>
    <w:p w14:paraId="360416B7" w14:textId="77777777" w:rsidR="00D235C9" w:rsidRPr="00E83739" w:rsidRDefault="00D235C9" w:rsidP="00D235C9">
      <w:pPr>
        <w:suppressAutoHyphens w:val="0"/>
        <w:jc w:val="both"/>
        <w:rPr>
          <w:rFonts w:ascii="Arial" w:hAnsi="Arial" w:cs="Arial"/>
        </w:rPr>
      </w:pPr>
    </w:p>
    <w:p w14:paraId="55E83110" w14:textId="77777777" w:rsidR="00D235C9" w:rsidRPr="00E83739" w:rsidRDefault="00D235C9" w:rsidP="00D235C9">
      <w:pPr>
        <w:suppressAutoHyphens w:val="0"/>
        <w:jc w:val="both"/>
        <w:rPr>
          <w:rFonts w:ascii="Arial" w:hAnsi="Arial" w:cs="Arial"/>
        </w:rPr>
      </w:pPr>
    </w:p>
    <w:p w14:paraId="47AF10B3" w14:textId="77777777" w:rsidR="00D235C9" w:rsidRPr="00E83739" w:rsidRDefault="00D235C9" w:rsidP="00D235C9">
      <w:pPr>
        <w:suppressAutoHyphens w:val="0"/>
        <w:jc w:val="both"/>
        <w:rPr>
          <w:rFonts w:ascii="Arial" w:hAnsi="Arial" w:cs="Arial"/>
        </w:rPr>
      </w:pPr>
    </w:p>
    <w:p w14:paraId="22206D5C" w14:textId="77777777" w:rsidR="00D235C9" w:rsidRPr="00E83739" w:rsidRDefault="00D235C9" w:rsidP="00D235C9">
      <w:pPr>
        <w:suppressAutoHyphens w:val="0"/>
        <w:jc w:val="both"/>
        <w:rPr>
          <w:rFonts w:ascii="Arial" w:hAnsi="Arial" w:cs="Arial"/>
        </w:rPr>
      </w:pPr>
    </w:p>
    <w:p w14:paraId="51101D17" w14:textId="77777777" w:rsidR="00D235C9" w:rsidRPr="00E83739" w:rsidRDefault="00D235C9" w:rsidP="00D235C9">
      <w:pPr>
        <w:suppressAutoHyphens w:val="0"/>
        <w:jc w:val="both"/>
        <w:rPr>
          <w:rFonts w:ascii="Arial" w:hAnsi="Arial" w:cs="Arial"/>
        </w:rPr>
      </w:pPr>
    </w:p>
    <w:p w14:paraId="7238DDCF" w14:textId="77777777" w:rsidR="00D235C9" w:rsidRPr="00D72250" w:rsidRDefault="00D235C9" w:rsidP="00D235C9">
      <w:pPr>
        <w:suppressAutoHyphens w:val="0"/>
        <w:jc w:val="both"/>
        <w:rPr>
          <w:rFonts w:ascii="Arial" w:hAnsi="Arial" w:cs="Arial"/>
          <w:sz w:val="20"/>
          <w:szCs w:val="20"/>
        </w:rPr>
      </w:pPr>
    </w:p>
    <w:p w14:paraId="0AA241F8" w14:textId="77777777" w:rsidR="00D235C9" w:rsidRDefault="00D235C9" w:rsidP="00D235C9">
      <w:pPr>
        <w:suppressAutoHyphens w:val="0"/>
        <w:jc w:val="both"/>
        <w:rPr>
          <w:rFonts w:ascii="Arial" w:hAnsi="Arial" w:cs="Arial"/>
          <w:sz w:val="20"/>
          <w:szCs w:val="20"/>
        </w:rPr>
      </w:pPr>
    </w:p>
    <w:p w14:paraId="3A74D0B4" w14:textId="608ABEAA" w:rsidR="00235316" w:rsidRDefault="007923A0" w:rsidP="00D235C9">
      <w:pPr>
        <w:suppressAutoHyphens w:val="0"/>
        <w:jc w:val="both"/>
        <w:rPr>
          <w:rFonts w:ascii="Arial" w:hAnsi="Arial" w:cs="Arial"/>
          <w:sz w:val="20"/>
          <w:szCs w:val="20"/>
        </w:rPr>
      </w:pPr>
      <w:r>
        <w:rPr>
          <w:rFonts w:ascii="Arial" w:hAnsi="Arial" w:cs="Arial"/>
          <w:sz w:val="20"/>
          <w:szCs w:val="20"/>
        </w:rPr>
        <w:t xml:space="preserve">     </w:t>
      </w:r>
    </w:p>
    <w:p w14:paraId="2E775D76" w14:textId="77777777" w:rsidR="00235316" w:rsidRDefault="00235316" w:rsidP="00D235C9">
      <w:pPr>
        <w:suppressAutoHyphens w:val="0"/>
        <w:jc w:val="both"/>
        <w:rPr>
          <w:rFonts w:ascii="Arial" w:hAnsi="Arial" w:cs="Arial"/>
          <w:sz w:val="20"/>
          <w:szCs w:val="20"/>
        </w:rPr>
      </w:pPr>
    </w:p>
    <w:p w14:paraId="34494A11" w14:textId="77777777" w:rsidR="00235316" w:rsidRPr="00D72250" w:rsidRDefault="00235316" w:rsidP="00D235C9">
      <w:pPr>
        <w:suppressAutoHyphens w:val="0"/>
        <w:jc w:val="both"/>
        <w:rPr>
          <w:rFonts w:ascii="Arial" w:hAnsi="Arial" w:cs="Arial"/>
          <w:sz w:val="20"/>
          <w:szCs w:val="20"/>
        </w:rPr>
      </w:pPr>
    </w:p>
    <w:p w14:paraId="03ABBC74" w14:textId="0595546E" w:rsidR="006464CF" w:rsidRDefault="00D235C9" w:rsidP="00EF2CB0">
      <w:pPr>
        <w:pStyle w:val="LightGrid-Accent31"/>
        <w:suppressAutoHyphens w:val="0"/>
        <w:spacing w:before="120"/>
        <w:ind w:left="0"/>
        <w:jc w:val="both"/>
      </w:pPr>
      <w:r w:rsidRPr="005B4009">
        <w:rPr>
          <w:rFonts w:ascii="Verlag-Bold" w:hAnsi="Verlag-Bold" w:cs="Verlag-Bold"/>
          <w:b/>
          <w:bCs/>
          <w:sz w:val="18"/>
          <w:szCs w:val="18"/>
          <w:lang w:val="en-CA" w:eastAsia="en-CA"/>
        </w:rPr>
        <w:t>Image reprinted with permission from “The Powered Wheelchair Training Guide” by Axelson, Minkel, Perr, &amp; Yamada. PAX Press. Copyright © 2002. Credit Beneficial Designs.</w:t>
      </w:r>
    </w:p>
    <w:p w14:paraId="36697C80" w14:textId="2B7753E4" w:rsidR="00C304C4" w:rsidRPr="00EF2CB0" w:rsidRDefault="00C304C4" w:rsidP="009B66E4">
      <w:pPr>
        <w:pStyle w:val="LightGrid-Accent31"/>
        <w:suppressAutoHyphens w:val="0"/>
        <w:spacing w:before="200" w:after="120"/>
        <w:ind w:left="0"/>
        <w:jc w:val="both"/>
      </w:pPr>
      <w:r w:rsidRPr="007C37A8">
        <w:rPr>
          <w:rFonts w:ascii="Arial" w:hAnsi="Arial" w:cs="Arial"/>
          <w:b/>
        </w:rPr>
        <w:lastRenderedPageBreak/>
        <w:t xml:space="preserve">Ongoing Use </w:t>
      </w:r>
      <w:r w:rsidR="007B1ECD">
        <w:rPr>
          <w:rFonts w:ascii="Arial" w:hAnsi="Arial" w:cs="Arial"/>
          <w:b/>
        </w:rPr>
        <w:t>&amp;</w:t>
      </w:r>
      <w:r w:rsidRPr="007C37A8">
        <w:rPr>
          <w:rFonts w:ascii="Arial" w:hAnsi="Arial" w:cs="Arial"/>
          <w:b/>
        </w:rPr>
        <w:t xml:space="preserve"> Monitoring: </w:t>
      </w:r>
    </w:p>
    <w:p w14:paraId="07DA080E" w14:textId="1BDA24B4" w:rsidR="00C304C4" w:rsidRPr="00EF2CB0" w:rsidRDefault="001C55AF" w:rsidP="00C304C4">
      <w:pPr>
        <w:numPr>
          <w:ilvl w:val="0"/>
          <w:numId w:val="18"/>
        </w:numPr>
        <w:suppressAutoHyphens w:val="0"/>
        <w:spacing w:after="80"/>
        <w:ind w:left="357" w:hanging="357"/>
        <w:jc w:val="both"/>
        <w:rPr>
          <w:rFonts w:ascii="Arial" w:hAnsi="Arial" w:cs="Arial"/>
          <w:sz w:val="22"/>
          <w:szCs w:val="22"/>
        </w:rPr>
      </w:pPr>
      <w:r>
        <w:rPr>
          <w:rFonts w:ascii="Arial" w:hAnsi="Arial" w:cs="Arial"/>
          <w:sz w:val="22"/>
          <w:szCs w:val="22"/>
        </w:rPr>
        <w:t>Supervisors</w:t>
      </w:r>
      <w:r w:rsidR="00C304C4" w:rsidRPr="00EF2CB0">
        <w:rPr>
          <w:rFonts w:ascii="Arial" w:hAnsi="Arial" w:cs="Arial"/>
          <w:sz w:val="22"/>
          <w:szCs w:val="22"/>
        </w:rPr>
        <w:t xml:space="preserve"> are responsible for ongoing safe use of the power mobility device. </w:t>
      </w:r>
    </w:p>
    <w:p w14:paraId="5273B47C" w14:textId="77777777" w:rsidR="00C304C4" w:rsidRPr="00EF2CB0" w:rsidRDefault="00C304C4" w:rsidP="00C304C4">
      <w:pPr>
        <w:numPr>
          <w:ilvl w:val="0"/>
          <w:numId w:val="18"/>
        </w:numPr>
        <w:suppressAutoHyphens w:val="0"/>
        <w:spacing w:after="80"/>
        <w:ind w:left="357" w:hanging="357"/>
        <w:jc w:val="both"/>
        <w:rPr>
          <w:rFonts w:ascii="Arial" w:hAnsi="Arial" w:cs="Arial"/>
          <w:sz w:val="22"/>
          <w:szCs w:val="22"/>
        </w:rPr>
      </w:pPr>
      <w:r w:rsidRPr="00EF2CB0">
        <w:rPr>
          <w:rFonts w:ascii="Arial" w:hAnsi="Arial" w:cs="Arial"/>
          <w:sz w:val="22"/>
          <w:szCs w:val="22"/>
        </w:rPr>
        <w:t>The therapist is responsible for setting up a schedule to monitor progress.</w:t>
      </w:r>
    </w:p>
    <w:p w14:paraId="3403E465" w14:textId="0F7584FD" w:rsidR="00174D25" w:rsidRPr="007C4BAF" w:rsidRDefault="001C55AF" w:rsidP="007C4BAF">
      <w:pPr>
        <w:numPr>
          <w:ilvl w:val="0"/>
          <w:numId w:val="18"/>
        </w:numPr>
        <w:suppressAutoHyphens w:val="0"/>
        <w:spacing w:after="80"/>
        <w:ind w:left="357" w:hanging="357"/>
        <w:contextualSpacing/>
        <w:jc w:val="both"/>
        <w:rPr>
          <w:rFonts w:ascii="Arial" w:hAnsi="Arial" w:cs="Arial"/>
        </w:rPr>
      </w:pPr>
      <w:r>
        <w:rPr>
          <w:rFonts w:ascii="Arial" w:hAnsi="Arial" w:cs="Arial"/>
          <w:sz w:val="22"/>
          <w:szCs w:val="22"/>
        </w:rPr>
        <w:t>T</w:t>
      </w:r>
      <w:r w:rsidR="00C304C4" w:rsidRPr="00EF2CB0">
        <w:rPr>
          <w:rFonts w:ascii="Arial" w:hAnsi="Arial" w:cs="Arial"/>
          <w:sz w:val="22"/>
          <w:szCs w:val="22"/>
        </w:rPr>
        <w:t>he therapist</w:t>
      </w:r>
      <w:r>
        <w:rPr>
          <w:rFonts w:ascii="Arial" w:hAnsi="Arial" w:cs="Arial"/>
          <w:sz w:val="22"/>
          <w:szCs w:val="22"/>
        </w:rPr>
        <w:t xml:space="preserve"> should be contacted</w:t>
      </w:r>
      <w:r w:rsidR="00C304C4" w:rsidRPr="00EF2CB0">
        <w:rPr>
          <w:rFonts w:ascii="Arial" w:hAnsi="Arial" w:cs="Arial"/>
          <w:sz w:val="22"/>
          <w:szCs w:val="22"/>
        </w:rPr>
        <w:t xml:space="preserve"> for reassessment prior to the power mobility device being used in a</w:t>
      </w:r>
      <w:r w:rsidR="00576417">
        <w:rPr>
          <w:rFonts w:ascii="Arial" w:hAnsi="Arial" w:cs="Arial"/>
          <w:sz w:val="22"/>
          <w:szCs w:val="22"/>
        </w:rPr>
        <w:t>ny</w:t>
      </w:r>
      <w:r w:rsidR="00C304C4" w:rsidRPr="00EF2CB0">
        <w:rPr>
          <w:rFonts w:ascii="Arial" w:hAnsi="Arial" w:cs="Arial"/>
          <w:sz w:val="22"/>
          <w:szCs w:val="22"/>
        </w:rPr>
        <w:t xml:space="preserve"> new environment (e.g., </w:t>
      </w:r>
      <w:r w:rsidR="00576417">
        <w:rPr>
          <w:rFonts w:ascii="Arial" w:hAnsi="Arial" w:cs="Arial"/>
          <w:sz w:val="22"/>
          <w:szCs w:val="22"/>
        </w:rPr>
        <w:t xml:space="preserve">that has not yet been evaluated or trained, such as when learning to drive </w:t>
      </w:r>
      <w:r w:rsidR="00C304C4" w:rsidRPr="00EF2CB0">
        <w:rPr>
          <w:rFonts w:ascii="Arial" w:hAnsi="Arial" w:cs="Arial"/>
          <w:sz w:val="22"/>
          <w:szCs w:val="22"/>
        </w:rPr>
        <w:t xml:space="preserve">outdoor or </w:t>
      </w:r>
      <w:r w:rsidR="00576417">
        <w:rPr>
          <w:rFonts w:ascii="Arial" w:hAnsi="Arial" w:cs="Arial"/>
          <w:sz w:val="22"/>
          <w:szCs w:val="22"/>
        </w:rPr>
        <w:t xml:space="preserve">in the </w:t>
      </w:r>
      <w:r w:rsidR="00C304C4" w:rsidRPr="00EF2CB0">
        <w:rPr>
          <w:rFonts w:ascii="Arial" w:hAnsi="Arial" w:cs="Arial"/>
          <w:sz w:val="22"/>
          <w:szCs w:val="22"/>
        </w:rPr>
        <w:t>community) and/or if the child’s skill level changes</w:t>
      </w:r>
      <w:r w:rsidR="00C304C4" w:rsidRPr="007C37A8">
        <w:rPr>
          <w:rFonts w:ascii="Arial" w:hAnsi="Arial" w:cs="Arial"/>
        </w:rPr>
        <w:t>.</w:t>
      </w:r>
    </w:p>
    <w:p w14:paraId="01F8A1C0" w14:textId="77777777" w:rsidR="00174D25" w:rsidRDefault="00174D25" w:rsidP="00EF2CB0">
      <w:pPr>
        <w:suppressAutoHyphens w:val="0"/>
        <w:spacing w:after="80"/>
        <w:ind w:left="357"/>
        <w:contextualSpacing/>
        <w:jc w:val="both"/>
        <w:rPr>
          <w:rFonts w:ascii="Arial" w:hAnsi="Arial" w:cs="Arial"/>
        </w:rPr>
      </w:pPr>
    </w:p>
    <w:p w14:paraId="374C2E50" w14:textId="73775FDB" w:rsidR="00D16843" w:rsidRPr="00EF2CB0" w:rsidRDefault="00D16843" w:rsidP="00D16843">
      <w:pPr>
        <w:suppressAutoHyphens w:val="0"/>
        <w:spacing w:after="80" w:line="276" w:lineRule="auto"/>
        <w:contextualSpacing/>
        <w:jc w:val="both"/>
        <w:rPr>
          <w:rFonts w:ascii="Arial" w:hAnsi="Arial" w:cs="Arial"/>
          <w:b/>
          <w:bCs/>
          <w:sz w:val="22"/>
          <w:szCs w:val="22"/>
        </w:rPr>
      </w:pPr>
      <w:r w:rsidRPr="00EF2CB0">
        <w:rPr>
          <w:rFonts w:ascii="Arial" w:hAnsi="Arial" w:cs="Arial"/>
          <w:b/>
          <w:bCs/>
          <w:sz w:val="22"/>
          <w:szCs w:val="22"/>
        </w:rPr>
        <w:t>Please contact this therapist if additional individuals require training regarding safe</w:t>
      </w:r>
      <w:r w:rsidR="00790E88" w:rsidRPr="00EF2CB0">
        <w:rPr>
          <w:rFonts w:ascii="Arial" w:hAnsi="Arial" w:cs="Arial"/>
          <w:b/>
          <w:bCs/>
          <w:sz w:val="22"/>
          <w:szCs w:val="22"/>
        </w:rPr>
        <w:t>ty</w:t>
      </w:r>
      <w:r w:rsidRPr="00EF2CB0">
        <w:rPr>
          <w:rFonts w:ascii="Arial" w:hAnsi="Arial" w:cs="Arial"/>
          <w:b/>
          <w:bCs/>
          <w:sz w:val="22"/>
          <w:szCs w:val="22"/>
        </w:rPr>
        <w:t xml:space="preserve"> and supervision of this child in power mobility use. </w:t>
      </w:r>
    </w:p>
    <w:p w14:paraId="38180501" w14:textId="0C84C6F1" w:rsidR="00D16843" w:rsidRDefault="00D16843" w:rsidP="00D16843">
      <w:pPr>
        <w:suppressAutoHyphens w:val="0"/>
        <w:spacing w:after="80" w:line="276" w:lineRule="auto"/>
        <w:contextualSpacing/>
        <w:jc w:val="both"/>
        <w:rPr>
          <w:rFonts w:ascii="Arial" w:hAnsi="Arial" w:cs="Arial"/>
        </w:rPr>
      </w:pPr>
    </w:p>
    <w:p w14:paraId="5CD0BB47" w14:textId="206A36C3" w:rsidR="00D16843" w:rsidRPr="00EF2CB0" w:rsidRDefault="00D16843" w:rsidP="00D16843">
      <w:pPr>
        <w:suppressAutoHyphens w:val="0"/>
        <w:spacing w:after="80" w:line="276" w:lineRule="auto"/>
        <w:contextualSpacing/>
        <w:jc w:val="both"/>
        <w:rPr>
          <w:rFonts w:ascii="Arial" w:hAnsi="Arial" w:cs="Arial"/>
          <w:sz w:val="22"/>
          <w:szCs w:val="22"/>
        </w:rPr>
      </w:pPr>
      <w:r w:rsidRPr="00EF2CB0">
        <w:rPr>
          <w:rFonts w:ascii="Arial" w:hAnsi="Arial" w:cs="Arial"/>
          <w:sz w:val="22"/>
          <w:szCs w:val="22"/>
        </w:rPr>
        <w:t>Therapist’s Name: _________________________________</w:t>
      </w:r>
      <w:r w:rsidR="00124A6E">
        <w:rPr>
          <w:rFonts w:ascii="Arial" w:hAnsi="Arial" w:cs="Arial"/>
          <w:sz w:val="22"/>
          <w:szCs w:val="22"/>
        </w:rPr>
        <w:t>__</w:t>
      </w:r>
      <w:r w:rsidRPr="00EF2CB0">
        <w:rPr>
          <w:rFonts w:ascii="Arial" w:hAnsi="Arial" w:cs="Arial"/>
          <w:sz w:val="22"/>
          <w:szCs w:val="22"/>
        </w:rPr>
        <w:t>_____________________</w:t>
      </w:r>
    </w:p>
    <w:p w14:paraId="03D767D7" w14:textId="45A5537D" w:rsidR="007C37A8" w:rsidRPr="00EF2CB0" w:rsidRDefault="00D16843" w:rsidP="00EF2CB0">
      <w:pPr>
        <w:suppressAutoHyphens w:val="0"/>
        <w:spacing w:after="80" w:line="276" w:lineRule="auto"/>
        <w:contextualSpacing/>
        <w:jc w:val="both"/>
        <w:rPr>
          <w:rFonts w:ascii="Arial" w:eastAsiaTheme="minorHAnsi" w:hAnsi="Arial" w:cs="Arial"/>
          <w:b/>
          <w:sz w:val="22"/>
          <w:szCs w:val="22"/>
          <w:lang w:val="en-CA" w:eastAsia="en-US"/>
        </w:rPr>
      </w:pPr>
      <w:r w:rsidRPr="00EF2CB0">
        <w:rPr>
          <w:rFonts w:ascii="Arial" w:hAnsi="Arial" w:cs="Arial"/>
          <w:sz w:val="22"/>
          <w:szCs w:val="22"/>
        </w:rPr>
        <w:t>Date: _________________________________________</w:t>
      </w:r>
      <w:r w:rsidR="00124A6E">
        <w:rPr>
          <w:rFonts w:ascii="Arial" w:hAnsi="Arial" w:cs="Arial"/>
          <w:sz w:val="22"/>
          <w:szCs w:val="22"/>
        </w:rPr>
        <w:t>_</w:t>
      </w:r>
      <w:r w:rsidRPr="00EF2CB0">
        <w:rPr>
          <w:rFonts w:ascii="Arial" w:hAnsi="Arial" w:cs="Arial"/>
          <w:sz w:val="22"/>
          <w:szCs w:val="22"/>
        </w:rPr>
        <w:t>________________________</w:t>
      </w:r>
    </w:p>
    <w:p w14:paraId="64E2E20D" w14:textId="77777777" w:rsidR="00326351" w:rsidRDefault="00326351" w:rsidP="00C06B41">
      <w:pPr>
        <w:suppressAutoHyphens w:val="0"/>
        <w:rPr>
          <w:rFonts w:ascii="Arial" w:eastAsiaTheme="minorHAnsi" w:hAnsi="Arial" w:cs="Arial"/>
          <w:bCs/>
          <w:sz w:val="22"/>
          <w:szCs w:val="22"/>
          <w:lang w:val="en-CA" w:eastAsia="en-US"/>
        </w:rPr>
      </w:pPr>
    </w:p>
    <w:p w14:paraId="5721ABB7" w14:textId="10895FB6" w:rsidR="007C37A8" w:rsidRPr="0007235F" w:rsidRDefault="009C18B6" w:rsidP="00EF2CB0">
      <w:pPr>
        <w:suppressAutoHyphens w:val="0"/>
        <w:spacing w:after="200" w:line="276" w:lineRule="auto"/>
        <w:rPr>
          <w:rFonts w:ascii="Arial" w:eastAsiaTheme="minorHAnsi" w:hAnsi="Arial" w:cs="Arial"/>
          <w:bCs/>
          <w:sz w:val="22"/>
          <w:szCs w:val="22"/>
          <w:lang w:val="en-CA" w:eastAsia="en-US"/>
        </w:rPr>
      </w:pPr>
      <w:r w:rsidRPr="00EF2CB0">
        <w:rPr>
          <w:rFonts w:ascii="Arial" w:eastAsiaTheme="minorHAnsi" w:hAnsi="Arial" w:cs="Arial"/>
          <w:bCs/>
          <w:sz w:val="22"/>
          <w:szCs w:val="22"/>
          <w:lang w:val="en-CA" w:eastAsia="en-US"/>
        </w:rPr>
        <w:t xml:space="preserve">Copies: </w:t>
      </w:r>
    </w:p>
    <w:p w14:paraId="5B434699" w14:textId="763AEFC3" w:rsidR="00AA4E9A" w:rsidRPr="0007235F" w:rsidRDefault="00AA4E9A" w:rsidP="00AA4E9A">
      <w:pPr>
        <w:spacing w:after="80"/>
        <w:jc w:val="both"/>
        <w:rPr>
          <w:rFonts w:ascii="Arial" w:hAnsi="Arial" w:cs="Arial"/>
          <w:b/>
          <w:sz w:val="20"/>
          <w:szCs w:val="20"/>
          <w:lang w:val="en-GB"/>
        </w:rPr>
      </w:pPr>
      <w:r w:rsidRPr="0007235F">
        <w:rPr>
          <w:rFonts w:ascii="Arial" w:hAnsi="Arial" w:cs="Arial"/>
          <w:b/>
          <w:sz w:val="20"/>
          <w:szCs w:val="20"/>
          <w:lang w:val="en-GB"/>
        </w:rPr>
        <w:t xml:space="preserve">References: </w:t>
      </w:r>
    </w:p>
    <w:p w14:paraId="3EF83F3D" w14:textId="77777777" w:rsidR="00AA4E9A" w:rsidRPr="0007235F" w:rsidRDefault="00AA4E9A" w:rsidP="0007235F">
      <w:pPr>
        <w:jc w:val="both"/>
        <w:rPr>
          <w:rFonts w:ascii="Arial" w:hAnsi="Arial" w:cs="Arial"/>
          <w:sz w:val="20"/>
          <w:szCs w:val="20"/>
          <w:lang w:val="en-GB"/>
        </w:rPr>
      </w:pPr>
      <w:r w:rsidRPr="0007235F">
        <w:rPr>
          <w:rFonts w:ascii="Arial" w:hAnsi="Arial" w:cs="Arial"/>
          <w:sz w:val="20"/>
          <w:szCs w:val="20"/>
          <w:lang w:val="en-GB"/>
        </w:rPr>
        <w:t>Axelson P, Minkel J, Perr A, Yamada D. (2002). The Powered Wheelchair Training Guide. PAX Press.</w:t>
      </w:r>
    </w:p>
    <w:p w14:paraId="549ED0F7" w14:textId="77777777" w:rsidR="00AA4E9A" w:rsidRPr="0007235F" w:rsidRDefault="00AA4E9A" w:rsidP="00AA4E9A">
      <w:pPr>
        <w:ind w:left="360"/>
        <w:jc w:val="both"/>
        <w:rPr>
          <w:rFonts w:ascii="Arial" w:hAnsi="Arial" w:cs="Arial"/>
          <w:sz w:val="20"/>
          <w:szCs w:val="20"/>
          <w:lang w:val="en-GB"/>
        </w:rPr>
      </w:pPr>
    </w:p>
    <w:p w14:paraId="08F498E2" w14:textId="77777777" w:rsidR="00B27E80" w:rsidRPr="0007235F" w:rsidRDefault="00B27E80" w:rsidP="0007235F">
      <w:pPr>
        <w:jc w:val="both"/>
        <w:rPr>
          <w:rFonts w:ascii="Arial" w:hAnsi="Arial" w:cs="Arial"/>
          <w:sz w:val="20"/>
          <w:szCs w:val="20"/>
          <w:lang w:val="en-GB"/>
        </w:rPr>
      </w:pPr>
      <w:r w:rsidRPr="0007235F">
        <w:rPr>
          <w:rFonts w:ascii="Arial" w:hAnsi="Arial" w:cs="Arial"/>
          <w:sz w:val="20"/>
          <w:szCs w:val="20"/>
          <w:lang w:val="en-GB"/>
        </w:rPr>
        <w:t xml:space="preserve">Casey, J., Paleg, G., &amp; Livingstone, R. (2013). Facilitating child participation through power mobility. </w:t>
      </w:r>
      <w:r w:rsidRPr="0007235F">
        <w:rPr>
          <w:rFonts w:ascii="Arial" w:hAnsi="Arial" w:cs="Arial"/>
          <w:i/>
          <w:iCs/>
          <w:sz w:val="20"/>
          <w:szCs w:val="20"/>
          <w:lang w:val="en-GB"/>
        </w:rPr>
        <w:t>British Journal of Occupational Therapy, 76</w:t>
      </w:r>
      <w:r w:rsidRPr="0007235F">
        <w:rPr>
          <w:rFonts w:ascii="Arial" w:hAnsi="Arial" w:cs="Arial"/>
          <w:sz w:val="20"/>
          <w:szCs w:val="20"/>
          <w:lang w:val="en-GB"/>
        </w:rPr>
        <w:t>(3), 158-160.</w:t>
      </w:r>
    </w:p>
    <w:p w14:paraId="42D3B146" w14:textId="77777777" w:rsidR="00AA4E9A" w:rsidRPr="0007235F" w:rsidRDefault="00AA4E9A" w:rsidP="0007235F">
      <w:pPr>
        <w:jc w:val="both"/>
        <w:rPr>
          <w:rFonts w:ascii="Arial" w:hAnsi="Arial" w:cs="Arial"/>
          <w:sz w:val="20"/>
          <w:szCs w:val="20"/>
          <w:lang w:val="en-GB"/>
        </w:rPr>
      </w:pPr>
    </w:p>
    <w:p w14:paraId="4E1BF612" w14:textId="681EBB3B" w:rsidR="00B27E80" w:rsidRPr="00B27E80" w:rsidRDefault="00B27E80" w:rsidP="0007235F">
      <w:pPr>
        <w:jc w:val="both"/>
        <w:rPr>
          <w:rFonts w:ascii="Arial" w:hAnsi="Arial" w:cs="Arial"/>
          <w:sz w:val="20"/>
          <w:szCs w:val="20"/>
          <w:lang w:val="en-GB"/>
        </w:rPr>
      </w:pPr>
      <w:r w:rsidRPr="00B27E80">
        <w:rPr>
          <w:rFonts w:ascii="Arial" w:hAnsi="Arial" w:cs="Arial"/>
          <w:sz w:val="20"/>
          <w:szCs w:val="20"/>
          <w:lang w:val="en-GB"/>
        </w:rPr>
        <w:t>Dunaway, S., Montes, J., O’</w:t>
      </w:r>
      <w:r w:rsidRPr="0007235F">
        <w:rPr>
          <w:rFonts w:ascii="Arial" w:hAnsi="Arial" w:cs="Arial"/>
          <w:sz w:val="20"/>
          <w:szCs w:val="20"/>
          <w:lang w:val="en-GB"/>
        </w:rPr>
        <w:t>H</w:t>
      </w:r>
      <w:r w:rsidRPr="00B27E80">
        <w:rPr>
          <w:rFonts w:ascii="Arial" w:hAnsi="Arial" w:cs="Arial"/>
          <w:sz w:val="20"/>
          <w:szCs w:val="20"/>
          <w:lang w:val="en-GB"/>
        </w:rPr>
        <w:t xml:space="preserve">agen, J., Sproule, D.M., Vivo, D.C.D., &amp; Kaufmann, P. (2013). Independent mobility after early introduction of a power wheelchair in spinal muscular atrophy. </w:t>
      </w:r>
      <w:r w:rsidRPr="00B27E80">
        <w:rPr>
          <w:rFonts w:ascii="Arial" w:hAnsi="Arial" w:cs="Arial"/>
          <w:i/>
          <w:iCs/>
          <w:sz w:val="20"/>
          <w:szCs w:val="20"/>
          <w:lang w:val="en-GB"/>
        </w:rPr>
        <w:t>Journal of Child Neurology, 28</w:t>
      </w:r>
      <w:r w:rsidRPr="00B27E80">
        <w:rPr>
          <w:rFonts w:ascii="Arial" w:hAnsi="Arial" w:cs="Arial"/>
          <w:sz w:val="20"/>
          <w:szCs w:val="20"/>
          <w:lang w:val="en-GB"/>
        </w:rPr>
        <w:t>(5), 576-582.</w:t>
      </w:r>
    </w:p>
    <w:p w14:paraId="381FD69B" w14:textId="77777777" w:rsidR="00AA4E9A" w:rsidRPr="0007235F" w:rsidRDefault="00AA4E9A" w:rsidP="00AA4E9A">
      <w:pPr>
        <w:ind w:left="360"/>
        <w:jc w:val="both"/>
        <w:rPr>
          <w:rFonts w:ascii="Arial" w:hAnsi="Arial" w:cs="Arial"/>
          <w:sz w:val="20"/>
          <w:szCs w:val="20"/>
          <w:lang w:val="en-GB"/>
        </w:rPr>
      </w:pPr>
    </w:p>
    <w:p w14:paraId="3A01AF81" w14:textId="2492F3DF" w:rsidR="00B27E80" w:rsidRPr="0007235F" w:rsidRDefault="00B27E80" w:rsidP="0007235F">
      <w:pPr>
        <w:jc w:val="both"/>
        <w:rPr>
          <w:rFonts w:ascii="Arial" w:hAnsi="Arial" w:cs="Arial"/>
          <w:sz w:val="20"/>
          <w:szCs w:val="20"/>
          <w:lang w:val="en-GB"/>
        </w:rPr>
      </w:pPr>
      <w:r w:rsidRPr="0007235F">
        <w:rPr>
          <w:rFonts w:ascii="Arial" w:hAnsi="Arial" w:cs="Arial"/>
          <w:sz w:val="20"/>
          <w:szCs w:val="20"/>
          <w:lang w:val="en-GB"/>
        </w:rPr>
        <w:t>Field, D.A., &amp; Livingstone, R.W. (2018). Power mobility skill progression for children and adolescents: a systematic review of measures and their clinical application. Developmental Medicine &amp; Child Neurology, 60(10), 997-1011.</w:t>
      </w:r>
    </w:p>
    <w:p w14:paraId="0B1AB066" w14:textId="77777777" w:rsidR="00AA4E9A" w:rsidRPr="0007235F" w:rsidRDefault="00AA4E9A" w:rsidP="00AA4E9A">
      <w:pPr>
        <w:ind w:left="360"/>
        <w:jc w:val="both"/>
        <w:rPr>
          <w:rFonts w:ascii="Arial" w:hAnsi="Arial" w:cs="Arial"/>
          <w:sz w:val="20"/>
          <w:szCs w:val="20"/>
          <w:lang w:val="en-GB"/>
        </w:rPr>
      </w:pPr>
    </w:p>
    <w:p w14:paraId="1F1C707B" w14:textId="731870F5" w:rsidR="00B27E80" w:rsidRPr="00B27E80" w:rsidRDefault="00B27E80" w:rsidP="0007235F">
      <w:pPr>
        <w:jc w:val="both"/>
        <w:rPr>
          <w:rFonts w:ascii="Arial" w:hAnsi="Arial" w:cs="Arial"/>
          <w:sz w:val="20"/>
          <w:szCs w:val="20"/>
          <w:lang w:val="en-GB"/>
        </w:rPr>
      </w:pPr>
      <w:r w:rsidRPr="00B27E80">
        <w:rPr>
          <w:rFonts w:ascii="Arial" w:hAnsi="Arial" w:cs="Arial"/>
          <w:bCs/>
          <w:sz w:val="20"/>
          <w:szCs w:val="20"/>
        </w:rPr>
        <w:t xml:space="preserve">Kenyon, L.K., Farris, J.P., Gallagher, C., Hammond, L., Webster, L.M., &amp; Aldrich, N.J. (2017). Power mobility training for young children with multiple, severe impairments: a case series. </w:t>
      </w:r>
      <w:r w:rsidRPr="00B27E80">
        <w:rPr>
          <w:rFonts w:ascii="Arial" w:hAnsi="Arial" w:cs="Arial"/>
          <w:bCs/>
          <w:i/>
          <w:iCs/>
          <w:sz w:val="20"/>
          <w:szCs w:val="20"/>
        </w:rPr>
        <w:t>Physical &amp; Occupational Therapy in Pediatrics, 37</w:t>
      </w:r>
      <w:r w:rsidRPr="00B27E80">
        <w:rPr>
          <w:rFonts w:ascii="Arial" w:hAnsi="Arial" w:cs="Arial"/>
          <w:bCs/>
          <w:sz w:val="20"/>
          <w:szCs w:val="20"/>
        </w:rPr>
        <w:t>(1), 19-34.</w:t>
      </w:r>
    </w:p>
    <w:p w14:paraId="578C6F98" w14:textId="77777777" w:rsidR="00AA4E9A" w:rsidRPr="0007235F" w:rsidRDefault="00AA4E9A" w:rsidP="00AA4E9A">
      <w:pPr>
        <w:jc w:val="both"/>
        <w:rPr>
          <w:rFonts w:ascii="Arial" w:hAnsi="Arial" w:cs="Arial"/>
          <w:sz w:val="20"/>
          <w:szCs w:val="20"/>
          <w:lang w:val="en-GB"/>
        </w:rPr>
      </w:pPr>
    </w:p>
    <w:p w14:paraId="1782FD3E" w14:textId="77777777" w:rsidR="00B27E80" w:rsidRPr="00B27E80" w:rsidRDefault="00B27E80" w:rsidP="0007235F">
      <w:pPr>
        <w:contextualSpacing/>
        <w:jc w:val="both"/>
        <w:rPr>
          <w:rFonts w:ascii="Arial" w:hAnsi="Arial" w:cs="Arial"/>
          <w:sz w:val="20"/>
          <w:szCs w:val="20"/>
          <w:lang w:val="en-GB"/>
        </w:rPr>
      </w:pPr>
      <w:r w:rsidRPr="00B27E80">
        <w:rPr>
          <w:rFonts w:ascii="Arial" w:hAnsi="Arial" w:cs="Arial"/>
          <w:sz w:val="20"/>
          <w:szCs w:val="20"/>
        </w:rPr>
        <w:t xml:space="preserve">Livingstone, R., &amp; Field, D. (2014). Systematic review of power mobility outcomes for infants, children and adolescents with mobility limitations. </w:t>
      </w:r>
      <w:r w:rsidRPr="00B27E80">
        <w:rPr>
          <w:rFonts w:ascii="Arial" w:hAnsi="Arial" w:cs="Arial"/>
          <w:i/>
          <w:iCs/>
          <w:sz w:val="20"/>
          <w:szCs w:val="20"/>
        </w:rPr>
        <w:t>Clinical Rehabilitation, 28</w:t>
      </w:r>
      <w:r w:rsidRPr="00B27E80">
        <w:rPr>
          <w:rFonts w:ascii="Arial" w:hAnsi="Arial" w:cs="Arial"/>
          <w:sz w:val="20"/>
          <w:szCs w:val="20"/>
        </w:rPr>
        <w:t>(10), 954-964.</w:t>
      </w:r>
    </w:p>
    <w:p w14:paraId="7F83D971" w14:textId="77777777" w:rsidR="00AA4E9A" w:rsidRPr="0007235F" w:rsidRDefault="00AA4E9A" w:rsidP="0007235F">
      <w:pPr>
        <w:ind w:left="360"/>
        <w:jc w:val="both"/>
        <w:rPr>
          <w:rFonts w:ascii="Arial" w:hAnsi="Arial" w:cs="Arial"/>
          <w:sz w:val="20"/>
          <w:szCs w:val="20"/>
          <w:lang w:val="en-GB"/>
        </w:rPr>
      </w:pPr>
    </w:p>
    <w:p w14:paraId="3158E9C1" w14:textId="77777777" w:rsidR="00B27E80" w:rsidRPr="00B27E80" w:rsidRDefault="00B27E80" w:rsidP="0007235F">
      <w:pPr>
        <w:jc w:val="both"/>
        <w:rPr>
          <w:rFonts w:ascii="Arial" w:hAnsi="Arial" w:cs="Arial"/>
          <w:sz w:val="20"/>
          <w:szCs w:val="20"/>
          <w:lang w:val="en-GB"/>
        </w:rPr>
      </w:pPr>
      <w:r w:rsidRPr="00B27E80">
        <w:rPr>
          <w:rFonts w:ascii="Arial" w:hAnsi="Arial" w:cs="Arial"/>
          <w:sz w:val="20"/>
          <w:szCs w:val="20"/>
          <w:lang w:val="en-GB"/>
        </w:rPr>
        <w:t xml:space="preserve">Livingstone, R. (2010). A critical review of powered mobility assessment and training for children. </w:t>
      </w:r>
      <w:r w:rsidRPr="00B27E80">
        <w:rPr>
          <w:rFonts w:ascii="Arial" w:hAnsi="Arial" w:cs="Arial"/>
          <w:i/>
          <w:iCs/>
          <w:sz w:val="20"/>
          <w:szCs w:val="20"/>
          <w:lang w:val="en-GB"/>
        </w:rPr>
        <w:t>Disability and Rehabilitation: Assistive Technology, 5</w:t>
      </w:r>
      <w:r w:rsidRPr="00B27E80">
        <w:rPr>
          <w:rFonts w:ascii="Arial" w:hAnsi="Arial" w:cs="Arial"/>
          <w:sz w:val="20"/>
          <w:szCs w:val="20"/>
          <w:lang w:val="en-GB"/>
        </w:rPr>
        <w:t>(6), 392-400.</w:t>
      </w:r>
    </w:p>
    <w:p w14:paraId="432AC35C" w14:textId="77777777" w:rsidR="00AA4E9A" w:rsidRPr="0007235F" w:rsidRDefault="00AA4E9A" w:rsidP="00AA4E9A">
      <w:pPr>
        <w:ind w:left="360"/>
        <w:jc w:val="both"/>
        <w:rPr>
          <w:rFonts w:ascii="Arial" w:hAnsi="Arial" w:cs="Arial"/>
          <w:sz w:val="20"/>
          <w:szCs w:val="20"/>
          <w:lang w:val="en-GB"/>
        </w:rPr>
      </w:pPr>
    </w:p>
    <w:p w14:paraId="654880E5" w14:textId="77777777" w:rsidR="00B27E80" w:rsidRPr="0007235F" w:rsidRDefault="00B27E80" w:rsidP="0007235F">
      <w:pPr>
        <w:jc w:val="both"/>
        <w:rPr>
          <w:rFonts w:ascii="Arial" w:hAnsi="Arial" w:cs="Arial"/>
          <w:sz w:val="20"/>
          <w:szCs w:val="20"/>
          <w:lang w:val="en-GB"/>
        </w:rPr>
      </w:pPr>
      <w:r w:rsidRPr="0007235F">
        <w:rPr>
          <w:rFonts w:ascii="Arial" w:hAnsi="Arial" w:cs="Arial"/>
          <w:sz w:val="20"/>
          <w:szCs w:val="20"/>
          <w:lang w:val="en-GB"/>
        </w:rPr>
        <w:t xml:space="preserve">Livingstone, R., &amp; Paleg, G. (2014). Practice considerations for the introduction and use of power mobility for children. </w:t>
      </w:r>
      <w:r w:rsidRPr="0007235F">
        <w:rPr>
          <w:rFonts w:ascii="Arial" w:hAnsi="Arial" w:cs="Arial"/>
          <w:i/>
          <w:iCs/>
          <w:sz w:val="20"/>
          <w:szCs w:val="20"/>
          <w:lang w:val="en-GB"/>
        </w:rPr>
        <w:t>Developmental Medicine &amp; Child Neurology, 56</w:t>
      </w:r>
      <w:r w:rsidRPr="0007235F">
        <w:rPr>
          <w:rFonts w:ascii="Arial" w:hAnsi="Arial" w:cs="Arial"/>
          <w:sz w:val="20"/>
          <w:szCs w:val="20"/>
          <w:lang w:val="en-GB"/>
        </w:rPr>
        <w:t>(3), 210-221.</w:t>
      </w:r>
    </w:p>
    <w:p w14:paraId="347A5126" w14:textId="77777777" w:rsidR="00AA4E9A" w:rsidRPr="0007235F" w:rsidRDefault="00AA4E9A" w:rsidP="00AA4E9A">
      <w:pPr>
        <w:ind w:left="360"/>
        <w:jc w:val="both"/>
        <w:rPr>
          <w:rFonts w:ascii="Arial" w:hAnsi="Arial" w:cs="Arial"/>
          <w:sz w:val="20"/>
          <w:szCs w:val="20"/>
          <w:lang w:val="en-GB"/>
        </w:rPr>
      </w:pPr>
    </w:p>
    <w:p w14:paraId="321EF9C7" w14:textId="2335939B" w:rsidR="00B27E80" w:rsidRPr="00B27E80" w:rsidRDefault="00B27E80" w:rsidP="0007235F">
      <w:pPr>
        <w:jc w:val="both"/>
        <w:rPr>
          <w:rFonts w:ascii="Arial" w:hAnsi="Arial" w:cs="Arial"/>
          <w:bCs/>
          <w:sz w:val="20"/>
          <w:szCs w:val="20"/>
        </w:rPr>
      </w:pPr>
      <w:r w:rsidRPr="00B27E80">
        <w:rPr>
          <w:rFonts w:ascii="Arial" w:hAnsi="Arial" w:cs="Arial"/>
          <w:sz w:val="20"/>
          <w:szCs w:val="20"/>
        </w:rPr>
        <w:t>Nilsson, L., &amp; Durkin, J. (2014). Assessment of learning powered mobility use</w:t>
      </w:r>
      <w:r w:rsidR="00105E96">
        <w:rPr>
          <w:rFonts w:ascii="Arial" w:hAnsi="Arial" w:cs="Arial"/>
          <w:sz w:val="20"/>
          <w:szCs w:val="20"/>
        </w:rPr>
        <w:t xml:space="preserve"> </w:t>
      </w:r>
      <w:r w:rsidRPr="00B27E80">
        <w:rPr>
          <w:rFonts w:ascii="Arial" w:hAnsi="Arial" w:cs="Arial"/>
          <w:sz w:val="20"/>
          <w:szCs w:val="20"/>
        </w:rPr>
        <w:t>-</w:t>
      </w:r>
      <w:r w:rsidR="00105E96">
        <w:rPr>
          <w:rFonts w:ascii="Arial" w:hAnsi="Arial" w:cs="Arial"/>
          <w:sz w:val="20"/>
          <w:szCs w:val="20"/>
        </w:rPr>
        <w:t xml:space="preserve"> </w:t>
      </w:r>
      <w:r w:rsidRPr="00B27E80">
        <w:rPr>
          <w:rFonts w:ascii="Arial" w:hAnsi="Arial" w:cs="Arial"/>
          <w:sz w:val="20"/>
          <w:szCs w:val="20"/>
        </w:rPr>
        <w:t xml:space="preserve">Applying grounded theory to occupational performance. </w:t>
      </w:r>
      <w:r w:rsidRPr="00B27E80">
        <w:rPr>
          <w:rFonts w:ascii="Arial" w:hAnsi="Arial" w:cs="Arial"/>
          <w:i/>
          <w:iCs/>
          <w:sz w:val="20"/>
          <w:szCs w:val="20"/>
        </w:rPr>
        <w:t>Journal of Rehabilitation Research and Development, 51</w:t>
      </w:r>
      <w:r w:rsidRPr="00B27E80">
        <w:rPr>
          <w:rFonts w:ascii="Arial" w:hAnsi="Arial" w:cs="Arial"/>
          <w:sz w:val="20"/>
          <w:szCs w:val="20"/>
        </w:rPr>
        <w:t>(6), 963-974.</w:t>
      </w:r>
    </w:p>
    <w:p w14:paraId="5180BA5E" w14:textId="23D6A2E3" w:rsidR="00AA4E9A" w:rsidRPr="0007235F" w:rsidRDefault="00AA4E9A" w:rsidP="005F3C41">
      <w:pPr>
        <w:jc w:val="both"/>
        <w:rPr>
          <w:rFonts w:ascii="Arial" w:hAnsi="Arial" w:cs="Arial"/>
          <w:bCs/>
          <w:sz w:val="20"/>
          <w:szCs w:val="20"/>
        </w:rPr>
      </w:pPr>
    </w:p>
    <w:p w14:paraId="26D26413" w14:textId="0DC304B2" w:rsidR="001C28C0" w:rsidRPr="0007235F" w:rsidRDefault="00B27E80" w:rsidP="0007235F">
      <w:pPr>
        <w:jc w:val="both"/>
        <w:rPr>
          <w:rFonts w:ascii="Arial" w:hAnsi="Arial" w:cs="Arial"/>
          <w:sz w:val="20"/>
          <w:szCs w:val="20"/>
        </w:rPr>
      </w:pPr>
      <w:r w:rsidRPr="0007235F">
        <w:rPr>
          <w:rFonts w:ascii="Arial" w:hAnsi="Arial" w:cs="Arial"/>
          <w:sz w:val="20"/>
          <w:szCs w:val="20"/>
        </w:rPr>
        <w:t xml:space="preserve">Wright-Ott, C. (1997). The transitional powered mobility aid: a new concept and tool for early mobility. </w:t>
      </w:r>
      <w:r w:rsidRPr="0007235F">
        <w:rPr>
          <w:rFonts w:ascii="Arial" w:hAnsi="Arial" w:cs="Arial"/>
          <w:i/>
          <w:iCs/>
          <w:sz w:val="20"/>
          <w:szCs w:val="20"/>
        </w:rPr>
        <w:t>Pediatric Powered Mobility, Developmental Perspectives, Technological Issues, Clinical Approaches, Arlington, VA, RESNA</w:t>
      </w:r>
      <w:r w:rsidRPr="0007235F">
        <w:rPr>
          <w:rFonts w:ascii="Arial" w:hAnsi="Arial" w:cs="Arial"/>
          <w:sz w:val="20"/>
          <w:szCs w:val="20"/>
        </w:rPr>
        <w:t>.</w:t>
      </w:r>
    </w:p>
    <w:sectPr w:rsidR="001C28C0" w:rsidRPr="0007235F" w:rsidSect="00967FFC">
      <w:footerReference w:type="default" r:id="rId23"/>
      <w:footnotePr>
        <w:pos w:val="beneathText"/>
      </w:footnotePr>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D22D" w14:textId="77777777" w:rsidR="00533AA9" w:rsidRDefault="00533AA9">
      <w:r>
        <w:separator/>
      </w:r>
    </w:p>
  </w:endnote>
  <w:endnote w:type="continuationSeparator" w:id="0">
    <w:p w14:paraId="6B8B5123" w14:textId="77777777" w:rsidR="00533AA9" w:rsidRDefault="0053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lag-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F5A6" w14:textId="77777777" w:rsidR="00DF5CD0" w:rsidRPr="00DC4646" w:rsidRDefault="00DF5CD0" w:rsidP="00FC2AE7">
    <w:pPr>
      <w:pStyle w:val="Footer"/>
      <w:rPr>
        <w:sz w:val="18"/>
        <w:szCs w:val="18"/>
        <w:lang w:val="en-CA" w:eastAsia="en-CA"/>
      </w:rPr>
    </w:pPr>
    <w:r w:rsidRPr="00DC4646">
      <w:rPr>
        <w:rFonts w:ascii="Arial" w:hAnsi="Arial" w:cs="Arial"/>
        <w:sz w:val="18"/>
        <w:szCs w:val="18"/>
      </w:rPr>
      <w:tab/>
    </w:r>
    <w:r w:rsidRPr="00DC4646">
      <w:rPr>
        <w:noProof/>
        <w:sz w:val="18"/>
        <w:szCs w:val="18"/>
        <w:lang w:val="en-CA" w:eastAsia="en-CA"/>
      </w:rPr>
      <w:drawing>
        <wp:inline distT="0" distB="0" distL="0" distR="0" wp14:anchorId="3D9A12B0" wp14:editId="5ACBB23E">
          <wp:extent cx="2550160" cy="330835"/>
          <wp:effectExtent l="0" t="0" r="2540" b="0"/>
          <wp:docPr id="12" name="Picture 12" descr="14_dec_sh_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dec_sh_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160" cy="330835"/>
                  </a:xfrm>
                  <a:prstGeom prst="rect">
                    <a:avLst/>
                  </a:prstGeom>
                  <a:noFill/>
                  <a:ln>
                    <a:noFill/>
                  </a:ln>
                </pic:spPr>
              </pic:pic>
            </a:graphicData>
          </a:graphic>
        </wp:inline>
      </w:drawing>
    </w:r>
  </w:p>
  <w:p w14:paraId="2739AAF6" w14:textId="4E0DC894" w:rsidR="00DF5CD0" w:rsidRPr="00087FD9" w:rsidRDefault="00DF5CD0" w:rsidP="00FC2AE7">
    <w:pPr>
      <w:pStyle w:val="Footer"/>
      <w:jc w:val="right"/>
      <w:rPr>
        <w:rFonts w:ascii="Arial" w:hAnsi="Arial" w:cs="Arial"/>
        <w:sz w:val="18"/>
        <w:szCs w:val="18"/>
      </w:rPr>
    </w:pPr>
    <w:r w:rsidRPr="00DC4646">
      <w:rPr>
        <w:rFonts w:ascii="Arial" w:hAnsi="Arial" w:cs="Arial"/>
        <w:sz w:val="18"/>
        <w:szCs w:val="18"/>
      </w:rPr>
      <w:fldChar w:fldCharType="begin"/>
    </w:r>
    <w:r w:rsidRPr="00087FD9">
      <w:rPr>
        <w:rFonts w:ascii="Arial" w:hAnsi="Arial" w:cs="Arial"/>
        <w:sz w:val="18"/>
        <w:szCs w:val="18"/>
      </w:rPr>
      <w:instrText xml:space="preserve"> PAGE   \* MERGEFORMAT </w:instrText>
    </w:r>
    <w:r w:rsidRPr="00DC4646">
      <w:rPr>
        <w:rFonts w:ascii="Arial" w:hAnsi="Arial" w:cs="Arial"/>
        <w:sz w:val="18"/>
        <w:szCs w:val="18"/>
      </w:rPr>
      <w:fldChar w:fldCharType="separate"/>
    </w:r>
    <w:r w:rsidR="00BA4BFA">
      <w:rPr>
        <w:rFonts w:ascii="Arial" w:hAnsi="Arial" w:cs="Arial"/>
        <w:noProof/>
        <w:sz w:val="18"/>
        <w:szCs w:val="18"/>
      </w:rPr>
      <w:t>2</w:t>
    </w:r>
    <w:r w:rsidRPr="00DC4646">
      <w:rPr>
        <w:rFonts w:ascii="Arial" w:hAnsi="Arial" w:cs="Arial"/>
        <w:noProof/>
        <w:sz w:val="18"/>
        <w:szCs w:val="18"/>
      </w:rPr>
      <w:fldChar w:fldCharType="end"/>
    </w:r>
    <w:r w:rsidRPr="00087FD9">
      <w:rPr>
        <w:rFonts w:ascii="Arial" w:hAnsi="Arial" w:cs="Arial"/>
        <w:noProof/>
        <w:sz w:val="18"/>
        <w:szCs w:val="18"/>
      </w:rPr>
      <w:t xml:space="preserve"> of 7</w:t>
    </w:r>
  </w:p>
  <w:p w14:paraId="0E6EA6EE" w14:textId="48485835" w:rsidR="00DF5CD0" w:rsidRPr="00DC4646" w:rsidRDefault="000C0675" w:rsidP="009544B9">
    <w:pPr>
      <w:pStyle w:val="Footer"/>
      <w:rPr>
        <w:rFonts w:ascii="Arial" w:hAnsi="Arial" w:cs="Arial"/>
        <w:sz w:val="18"/>
        <w:szCs w:val="18"/>
      </w:rPr>
    </w:pPr>
    <w:r>
      <w:rPr>
        <w:rFonts w:ascii="Arial" w:hAnsi="Arial" w:cs="Arial"/>
        <w:sz w:val="18"/>
        <w:szCs w:val="18"/>
      </w:rPr>
      <w:t>Developed 2020</w:t>
    </w:r>
    <w:r w:rsidR="00DF5CD0" w:rsidRPr="00DC4646">
      <w:rPr>
        <w:rFonts w:ascii="Arial" w:hAnsi="Arial" w:cs="Arial"/>
        <w:sz w:val="18"/>
        <w:szCs w:val="18"/>
      </w:rPr>
      <w:t xml:space="preserve"> by Ivonne Montgomery, Roslyn Livingstone and Debbie Field</w:t>
    </w:r>
  </w:p>
  <w:p w14:paraId="4606A3B2" w14:textId="77777777" w:rsidR="00DF5CD0" w:rsidRPr="00DC4646" w:rsidRDefault="00BA4BFA" w:rsidP="009544B9">
    <w:pPr>
      <w:pStyle w:val="Footer"/>
      <w:rPr>
        <w:rFonts w:ascii="Arial" w:hAnsi="Arial" w:cs="Arial"/>
        <w:sz w:val="18"/>
        <w:szCs w:val="18"/>
      </w:rPr>
    </w:pPr>
    <w:hyperlink r:id="rId2" w:history="1">
      <w:r w:rsidR="00DF5CD0" w:rsidRPr="00DC4646">
        <w:rPr>
          <w:rStyle w:val="Hyperlink"/>
          <w:rFonts w:ascii="Arial" w:hAnsi="Arial" w:cs="Arial"/>
          <w:sz w:val="18"/>
          <w:szCs w:val="18"/>
        </w:rPr>
        <w:t>http://www.childdevelopment.ca/SchoolSeatingandMobility.aspx</w:t>
      </w:r>
    </w:hyperlink>
  </w:p>
  <w:p w14:paraId="07C2B617" w14:textId="77777777" w:rsidR="00DF5CD0" w:rsidRPr="00DC4646" w:rsidRDefault="00BA4BFA" w:rsidP="009544B9">
    <w:pPr>
      <w:pStyle w:val="Footer"/>
      <w:rPr>
        <w:rFonts w:ascii="Arial" w:hAnsi="Arial" w:cs="Arial"/>
        <w:sz w:val="18"/>
        <w:szCs w:val="18"/>
      </w:rPr>
    </w:pPr>
    <w:hyperlink r:id="rId3" w:history="1">
      <w:r w:rsidR="00DF5CD0" w:rsidRPr="00DC4646">
        <w:rPr>
          <w:rStyle w:val="Hyperlink"/>
          <w:rFonts w:ascii="Arial" w:hAnsi="Arial" w:cs="Arial"/>
          <w:sz w:val="18"/>
          <w:szCs w:val="18"/>
        </w:rPr>
        <w:t>http://www.seatingandmobility.ca/</w:t>
      </w:r>
    </w:hyperlink>
  </w:p>
  <w:p w14:paraId="0F84758B" w14:textId="5D534713" w:rsidR="00DF5CD0" w:rsidRDefault="00DF5CD0" w:rsidP="009544B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3C4C6" w14:textId="77777777" w:rsidR="00533AA9" w:rsidRDefault="00533AA9">
      <w:r>
        <w:separator/>
      </w:r>
    </w:p>
  </w:footnote>
  <w:footnote w:type="continuationSeparator" w:id="0">
    <w:p w14:paraId="5DADC218" w14:textId="77777777" w:rsidR="00533AA9" w:rsidRDefault="0053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A27"/>
    <w:multiLevelType w:val="hybridMultilevel"/>
    <w:tmpl w:val="0ADAB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92ACE"/>
    <w:multiLevelType w:val="hybridMultilevel"/>
    <w:tmpl w:val="DB284326"/>
    <w:lvl w:ilvl="0" w:tplc="7E701356">
      <w:start w:val="1"/>
      <w:numFmt w:val="bullet"/>
      <w:lvlText w:val=""/>
      <w:lvlJc w:val="left"/>
      <w:pPr>
        <w:ind w:left="1569" w:hanging="360"/>
      </w:pPr>
      <w:rPr>
        <w:rFonts w:ascii="Symbol" w:hAnsi="Symbol" w:hint="default"/>
      </w:rPr>
    </w:lvl>
    <w:lvl w:ilvl="1" w:tplc="7E701356">
      <w:start w:val="1"/>
      <w:numFmt w:val="bullet"/>
      <w:lvlText w:val=""/>
      <w:lvlJc w:val="left"/>
      <w:pPr>
        <w:ind w:left="2289" w:hanging="360"/>
      </w:pPr>
      <w:rPr>
        <w:rFonts w:ascii="Symbol" w:hAnsi="Symbol" w:hint="default"/>
      </w:rPr>
    </w:lvl>
    <w:lvl w:ilvl="2" w:tplc="10090005">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2">
    <w:nsid w:val="10A364C1"/>
    <w:multiLevelType w:val="hybridMultilevel"/>
    <w:tmpl w:val="276CD830"/>
    <w:lvl w:ilvl="0" w:tplc="A81CA7E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15A760D2"/>
    <w:multiLevelType w:val="hybridMultilevel"/>
    <w:tmpl w:val="61CA0AD6"/>
    <w:lvl w:ilvl="0" w:tplc="A81CA7E0">
      <w:start w:val="1"/>
      <w:numFmt w:val="bullet"/>
      <w:lvlText w:val=""/>
      <w:lvlJc w:val="left"/>
      <w:pPr>
        <w:ind w:left="1569" w:hanging="360"/>
      </w:pPr>
      <w:rPr>
        <w:rFonts w:ascii="Wingdings" w:hAnsi="Wingdings" w:hint="default"/>
      </w:rPr>
    </w:lvl>
    <w:lvl w:ilvl="1" w:tplc="7E701356">
      <w:start w:val="1"/>
      <w:numFmt w:val="bullet"/>
      <w:lvlText w:val=""/>
      <w:lvlJc w:val="left"/>
      <w:pPr>
        <w:ind w:left="2289" w:hanging="360"/>
      </w:pPr>
      <w:rPr>
        <w:rFonts w:ascii="Symbol" w:hAnsi="Symbol" w:hint="default"/>
      </w:rPr>
    </w:lvl>
    <w:lvl w:ilvl="2" w:tplc="10090005">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4">
    <w:nsid w:val="17DC76F9"/>
    <w:multiLevelType w:val="hybridMultilevel"/>
    <w:tmpl w:val="25268968"/>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DC5ACE"/>
    <w:multiLevelType w:val="hybridMultilevel"/>
    <w:tmpl w:val="D4CAF992"/>
    <w:lvl w:ilvl="0" w:tplc="1009000F">
      <w:start w:val="1"/>
      <w:numFmt w:val="decimal"/>
      <w:lvlText w:val="%1."/>
      <w:lvlJc w:val="left"/>
      <w:pPr>
        <w:ind w:left="780" w:hanging="360"/>
      </w:pPr>
      <w:rPr>
        <w:rFont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1C0F26A3"/>
    <w:multiLevelType w:val="hybridMultilevel"/>
    <w:tmpl w:val="F8AA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970E4"/>
    <w:multiLevelType w:val="hybridMultilevel"/>
    <w:tmpl w:val="5A1C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77792D"/>
    <w:multiLevelType w:val="hybridMultilevel"/>
    <w:tmpl w:val="F3D85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7024E7"/>
    <w:multiLevelType w:val="hybridMultilevel"/>
    <w:tmpl w:val="CBB44784"/>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02454C"/>
    <w:multiLevelType w:val="hybridMultilevel"/>
    <w:tmpl w:val="8724FE3C"/>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3458AC"/>
    <w:multiLevelType w:val="hybridMultilevel"/>
    <w:tmpl w:val="02909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34C1A4A"/>
    <w:multiLevelType w:val="hybridMultilevel"/>
    <w:tmpl w:val="6F36D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7B489D"/>
    <w:multiLevelType w:val="hybridMultilevel"/>
    <w:tmpl w:val="EEC21F18"/>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BC5777"/>
    <w:multiLevelType w:val="hybridMultilevel"/>
    <w:tmpl w:val="4F3C31AC"/>
    <w:lvl w:ilvl="0" w:tplc="10090001">
      <w:start w:val="1"/>
      <w:numFmt w:val="bullet"/>
      <w:lvlText w:val=""/>
      <w:lvlJc w:val="left"/>
      <w:pPr>
        <w:ind w:left="360" w:hanging="360"/>
      </w:pPr>
      <w:rPr>
        <w:rFonts w:ascii="Symbol" w:hAnsi="Symbol" w:hint="default"/>
      </w:rPr>
    </w:lvl>
    <w:lvl w:ilvl="1" w:tplc="A81CA7E0">
      <w:start w:val="1"/>
      <w:numFmt w:val="bullet"/>
      <w:lvlText w:val=""/>
      <w:lvlJc w:val="left"/>
      <w:pPr>
        <w:ind w:left="1156" w:hanging="360"/>
      </w:pPr>
      <w:rPr>
        <w:rFonts w:ascii="Wingdings" w:hAnsi="Wingdings" w:hint="default"/>
      </w:rPr>
    </w:lvl>
    <w:lvl w:ilvl="2" w:tplc="10090005">
      <w:start w:val="1"/>
      <w:numFmt w:val="bullet"/>
      <w:lvlText w:val=""/>
      <w:lvlJc w:val="left"/>
      <w:pPr>
        <w:ind w:left="1876" w:hanging="360"/>
      </w:pPr>
      <w:rPr>
        <w:rFonts w:ascii="Wingdings" w:hAnsi="Wingdings" w:hint="default"/>
      </w:rPr>
    </w:lvl>
    <w:lvl w:ilvl="3" w:tplc="10090001">
      <w:start w:val="1"/>
      <w:numFmt w:val="bullet"/>
      <w:lvlText w:val=""/>
      <w:lvlJc w:val="left"/>
      <w:pPr>
        <w:ind w:left="2596" w:hanging="360"/>
      </w:pPr>
      <w:rPr>
        <w:rFonts w:ascii="Symbol" w:hAnsi="Symbol" w:hint="default"/>
      </w:rPr>
    </w:lvl>
    <w:lvl w:ilvl="4" w:tplc="10090003">
      <w:start w:val="1"/>
      <w:numFmt w:val="bullet"/>
      <w:lvlText w:val="o"/>
      <w:lvlJc w:val="left"/>
      <w:pPr>
        <w:ind w:left="3316" w:hanging="360"/>
      </w:pPr>
      <w:rPr>
        <w:rFonts w:ascii="Courier New" w:hAnsi="Courier New" w:cs="Courier New" w:hint="default"/>
      </w:rPr>
    </w:lvl>
    <w:lvl w:ilvl="5" w:tplc="10090005">
      <w:start w:val="1"/>
      <w:numFmt w:val="bullet"/>
      <w:lvlText w:val=""/>
      <w:lvlJc w:val="left"/>
      <w:pPr>
        <w:ind w:left="4036" w:hanging="360"/>
      </w:pPr>
      <w:rPr>
        <w:rFonts w:ascii="Wingdings" w:hAnsi="Wingdings" w:hint="default"/>
      </w:rPr>
    </w:lvl>
    <w:lvl w:ilvl="6" w:tplc="10090001">
      <w:start w:val="1"/>
      <w:numFmt w:val="bullet"/>
      <w:lvlText w:val=""/>
      <w:lvlJc w:val="left"/>
      <w:pPr>
        <w:ind w:left="4756" w:hanging="360"/>
      </w:pPr>
      <w:rPr>
        <w:rFonts w:ascii="Symbol" w:hAnsi="Symbol" w:hint="default"/>
      </w:rPr>
    </w:lvl>
    <w:lvl w:ilvl="7" w:tplc="10090003">
      <w:start w:val="1"/>
      <w:numFmt w:val="bullet"/>
      <w:lvlText w:val="o"/>
      <w:lvlJc w:val="left"/>
      <w:pPr>
        <w:ind w:left="5476" w:hanging="360"/>
      </w:pPr>
      <w:rPr>
        <w:rFonts w:ascii="Courier New" w:hAnsi="Courier New" w:cs="Courier New" w:hint="default"/>
      </w:rPr>
    </w:lvl>
    <w:lvl w:ilvl="8" w:tplc="10090005">
      <w:start w:val="1"/>
      <w:numFmt w:val="bullet"/>
      <w:lvlText w:val=""/>
      <w:lvlJc w:val="left"/>
      <w:pPr>
        <w:ind w:left="6196" w:hanging="360"/>
      </w:pPr>
      <w:rPr>
        <w:rFonts w:ascii="Wingdings" w:hAnsi="Wingdings" w:hint="default"/>
      </w:rPr>
    </w:lvl>
  </w:abstractNum>
  <w:abstractNum w:abstractNumId="15">
    <w:nsid w:val="4C632964"/>
    <w:multiLevelType w:val="hybridMultilevel"/>
    <w:tmpl w:val="BE880340"/>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CD6D54"/>
    <w:multiLevelType w:val="hybridMultilevel"/>
    <w:tmpl w:val="FBF691F4"/>
    <w:lvl w:ilvl="0" w:tplc="A81CA7E0">
      <w:start w:val="1"/>
      <w:numFmt w:val="bullet"/>
      <w:lvlText w:val=""/>
      <w:lvlJc w:val="left"/>
      <w:pPr>
        <w:ind w:left="1440" w:hanging="360"/>
      </w:pPr>
      <w:rPr>
        <w:rFonts w:ascii="Wingdings" w:hAnsi="Wingdings" w:hint="default"/>
      </w:rPr>
    </w:lvl>
    <w:lvl w:ilvl="1" w:tplc="A81CA7E0">
      <w:start w:val="1"/>
      <w:numFmt w:val="bullet"/>
      <w:lvlText w:val=""/>
      <w:lvlJc w:val="left"/>
      <w:pPr>
        <w:ind w:left="2236" w:hanging="360"/>
      </w:pPr>
      <w:rPr>
        <w:rFonts w:ascii="Wingdings" w:hAnsi="Wingdings" w:hint="default"/>
      </w:rPr>
    </w:lvl>
    <w:lvl w:ilvl="2" w:tplc="10090005">
      <w:start w:val="1"/>
      <w:numFmt w:val="bullet"/>
      <w:lvlText w:val=""/>
      <w:lvlJc w:val="left"/>
      <w:pPr>
        <w:ind w:left="2956" w:hanging="360"/>
      </w:pPr>
      <w:rPr>
        <w:rFonts w:ascii="Wingdings" w:hAnsi="Wingdings" w:hint="default"/>
      </w:rPr>
    </w:lvl>
    <w:lvl w:ilvl="3" w:tplc="10090001">
      <w:start w:val="1"/>
      <w:numFmt w:val="bullet"/>
      <w:lvlText w:val=""/>
      <w:lvlJc w:val="left"/>
      <w:pPr>
        <w:ind w:left="3676" w:hanging="360"/>
      </w:pPr>
      <w:rPr>
        <w:rFonts w:ascii="Symbol" w:hAnsi="Symbol" w:hint="default"/>
      </w:rPr>
    </w:lvl>
    <w:lvl w:ilvl="4" w:tplc="10090003">
      <w:start w:val="1"/>
      <w:numFmt w:val="bullet"/>
      <w:lvlText w:val="o"/>
      <w:lvlJc w:val="left"/>
      <w:pPr>
        <w:ind w:left="4396" w:hanging="360"/>
      </w:pPr>
      <w:rPr>
        <w:rFonts w:ascii="Courier New" w:hAnsi="Courier New" w:cs="Courier New" w:hint="default"/>
      </w:rPr>
    </w:lvl>
    <w:lvl w:ilvl="5" w:tplc="10090005">
      <w:start w:val="1"/>
      <w:numFmt w:val="bullet"/>
      <w:lvlText w:val=""/>
      <w:lvlJc w:val="left"/>
      <w:pPr>
        <w:ind w:left="5116" w:hanging="360"/>
      </w:pPr>
      <w:rPr>
        <w:rFonts w:ascii="Wingdings" w:hAnsi="Wingdings" w:hint="default"/>
      </w:rPr>
    </w:lvl>
    <w:lvl w:ilvl="6" w:tplc="10090001">
      <w:start w:val="1"/>
      <w:numFmt w:val="bullet"/>
      <w:lvlText w:val=""/>
      <w:lvlJc w:val="left"/>
      <w:pPr>
        <w:ind w:left="5836" w:hanging="360"/>
      </w:pPr>
      <w:rPr>
        <w:rFonts w:ascii="Symbol" w:hAnsi="Symbol" w:hint="default"/>
      </w:rPr>
    </w:lvl>
    <w:lvl w:ilvl="7" w:tplc="10090003">
      <w:start w:val="1"/>
      <w:numFmt w:val="bullet"/>
      <w:lvlText w:val="o"/>
      <w:lvlJc w:val="left"/>
      <w:pPr>
        <w:ind w:left="6556" w:hanging="360"/>
      </w:pPr>
      <w:rPr>
        <w:rFonts w:ascii="Courier New" w:hAnsi="Courier New" w:cs="Courier New" w:hint="default"/>
      </w:rPr>
    </w:lvl>
    <w:lvl w:ilvl="8" w:tplc="10090005">
      <w:start w:val="1"/>
      <w:numFmt w:val="bullet"/>
      <w:lvlText w:val=""/>
      <w:lvlJc w:val="left"/>
      <w:pPr>
        <w:ind w:left="7276" w:hanging="360"/>
      </w:pPr>
      <w:rPr>
        <w:rFonts w:ascii="Wingdings" w:hAnsi="Wingdings" w:hint="default"/>
      </w:rPr>
    </w:lvl>
  </w:abstractNum>
  <w:abstractNum w:abstractNumId="17">
    <w:nsid w:val="5DCC36D7"/>
    <w:multiLevelType w:val="hybridMultilevel"/>
    <w:tmpl w:val="0838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A1C54"/>
    <w:multiLevelType w:val="hybridMultilevel"/>
    <w:tmpl w:val="262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C2D50"/>
    <w:multiLevelType w:val="hybridMultilevel"/>
    <w:tmpl w:val="2DF2241A"/>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BDC2EC7"/>
    <w:multiLevelType w:val="hybridMultilevel"/>
    <w:tmpl w:val="AF3283D0"/>
    <w:lvl w:ilvl="0" w:tplc="A81CA7E0">
      <w:start w:val="1"/>
      <w:numFmt w:val="bullet"/>
      <w:lvlText w:val=""/>
      <w:lvlJc w:val="left"/>
      <w:pPr>
        <w:ind w:left="1569" w:hanging="360"/>
      </w:pPr>
      <w:rPr>
        <w:rFonts w:ascii="Wingdings" w:hAnsi="Wingdings" w:hint="default"/>
      </w:rPr>
    </w:lvl>
    <w:lvl w:ilvl="1" w:tplc="10090003">
      <w:start w:val="1"/>
      <w:numFmt w:val="bullet"/>
      <w:lvlText w:val="o"/>
      <w:lvlJc w:val="left"/>
      <w:pPr>
        <w:ind w:left="2289" w:hanging="360"/>
      </w:pPr>
      <w:rPr>
        <w:rFonts w:ascii="Courier New" w:hAnsi="Courier New" w:cs="Courier New" w:hint="default"/>
      </w:rPr>
    </w:lvl>
    <w:lvl w:ilvl="2" w:tplc="10090005">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21">
    <w:nsid w:val="6C53762E"/>
    <w:multiLevelType w:val="hybridMultilevel"/>
    <w:tmpl w:val="09E4D83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nsid w:val="71146F1C"/>
    <w:multiLevelType w:val="hybridMultilevel"/>
    <w:tmpl w:val="8808FBF8"/>
    <w:lvl w:ilvl="0" w:tplc="A81CA7E0">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2D817FE"/>
    <w:multiLevelType w:val="hybridMultilevel"/>
    <w:tmpl w:val="909C24D8"/>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F86495"/>
    <w:multiLevelType w:val="hybridMultilevel"/>
    <w:tmpl w:val="A304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9306D"/>
    <w:multiLevelType w:val="hybridMultilevel"/>
    <w:tmpl w:val="06066A1A"/>
    <w:lvl w:ilvl="0" w:tplc="A81CA7E0">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6">
    <w:nsid w:val="7F6B0708"/>
    <w:multiLevelType w:val="hybridMultilevel"/>
    <w:tmpl w:val="7BFA9BA2"/>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156" w:hanging="360"/>
      </w:pPr>
      <w:rPr>
        <w:rFonts w:ascii="Wingdings" w:hAnsi="Wingdings" w:hint="default"/>
      </w:rPr>
    </w:lvl>
    <w:lvl w:ilvl="2" w:tplc="10090005">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1"/>
  </w:num>
  <w:num w:numId="2">
    <w:abstractNumId w:val="0"/>
  </w:num>
  <w:num w:numId="3">
    <w:abstractNumId w:val="20"/>
  </w:num>
  <w:num w:numId="4">
    <w:abstractNumId w:val="7"/>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0"/>
  </w:num>
  <w:num w:numId="10">
    <w:abstractNumId w:val="9"/>
  </w:num>
  <w:num w:numId="11">
    <w:abstractNumId w:val="3"/>
  </w:num>
  <w:num w:numId="12">
    <w:abstractNumId w:val="2"/>
  </w:num>
  <w:num w:numId="13">
    <w:abstractNumId w:val="22"/>
  </w:num>
  <w:num w:numId="14">
    <w:abstractNumId w:val="15"/>
  </w:num>
  <w:num w:numId="15">
    <w:abstractNumId w:val="25"/>
  </w:num>
  <w:num w:numId="16">
    <w:abstractNumId w:val="16"/>
  </w:num>
  <w:num w:numId="17">
    <w:abstractNumId w:val="26"/>
  </w:num>
  <w:num w:numId="18">
    <w:abstractNumId w:val="23"/>
  </w:num>
  <w:num w:numId="19">
    <w:abstractNumId w:val="4"/>
  </w:num>
  <w:num w:numId="20">
    <w:abstractNumId w:val="19"/>
  </w:num>
  <w:num w:numId="21">
    <w:abstractNumId w:val="18"/>
  </w:num>
  <w:num w:numId="22">
    <w:abstractNumId w:val="17"/>
  </w:num>
  <w:num w:numId="23">
    <w:abstractNumId w:val="5"/>
  </w:num>
  <w:num w:numId="24">
    <w:abstractNumId w:val="6"/>
  </w:num>
  <w:num w:numId="25">
    <w:abstractNumId w:val="24"/>
  </w:num>
  <w:num w:numId="26">
    <w:abstractNumId w:val="12"/>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10"/>
    <w:rsid w:val="000020A8"/>
    <w:rsid w:val="00003B79"/>
    <w:rsid w:val="00005EB5"/>
    <w:rsid w:val="000076EE"/>
    <w:rsid w:val="00065329"/>
    <w:rsid w:val="0007235F"/>
    <w:rsid w:val="0007343A"/>
    <w:rsid w:val="00077E86"/>
    <w:rsid w:val="000824C7"/>
    <w:rsid w:val="00087FD9"/>
    <w:rsid w:val="00091A5D"/>
    <w:rsid w:val="000979BC"/>
    <w:rsid w:val="000A2B9D"/>
    <w:rsid w:val="000A64F5"/>
    <w:rsid w:val="000A6788"/>
    <w:rsid w:val="000B20AB"/>
    <w:rsid w:val="000B4DA5"/>
    <w:rsid w:val="000C0675"/>
    <w:rsid w:val="000C7839"/>
    <w:rsid w:val="000F38F2"/>
    <w:rsid w:val="000F4B09"/>
    <w:rsid w:val="001023C7"/>
    <w:rsid w:val="0010367A"/>
    <w:rsid w:val="00105E96"/>
    <w:rsid w:val="0010653A"/>
    <w:rsid w:val="00124A6E"/>
    <w:rsid w:val="00132A0C"/>
    <w:rsid w:val="00133285"/>
    <w:rsid w:val="001347E9"/>
    <w:rsid w:val="00143FCE"/>
    <w:rsid w:val="00150B08"/>
    <w:rsid w:val="00152249"/>
    <w:rsid w:val="00152A95"/>
    <w:rsid w:val="00160503"/>
    <w:rsid w:val="001701C3"/>
    <w:rsid w:val="00171E6A"/>
    <w:rsid w:val="00174D25"/>
    <w:rsid w:val="001C28C0"/>
    <w:rsid w:val="001C55AF"/>
    <w:rsid w:val="001C6FA9"/>
    <w:rsid w:val="001D0703"/>
    <w:rsid w:val="001F2AEA"/>
    <w:rsid w:val="002105D0"/>
    <w:rsid w:val="00216D5E"/>
    <w:rsid w:val="00225057"/>
    <w:rsid w:val="00226BFA"/>
    <w:rsid w:val="00233AF2"/>
    <w:rsid w:val="00235316"/>
    <w:rsid w:val="002412F9"/>
    <w:rsid w:val="002427EB"/>
    <w:rsid w:val="00256162"/>
    <w:rsid w:val="0029106E"/>
    <w:rsid w:val="002B0CC0"/>
    <w:rsid w:val="002C40C6"/>
    <w:rsid w:val="002C7870"/>
    <w:rsid w:val="002E0816"/>
    <w:rsid w:val="002F6E4D"/>
    <w:rsid w:val="00300664"/>
    <w:rsid w:val="0032398C"/>
    <w:rsid w:val="00326351"/>
    <w:rsid w:val="003415A8"/>
    <w:rsid w:val="00367983"/>
    <w:rsid w:val="00385487"/>
    <w:rsid w:val="00386BB6"/>
    <w:rsid w:val="003C1ABC"/>
    <w:rsid w:val="003C7375"/>
    <w:rsid w:val="003F5ED0"/>
    <w:rsid w:val="004050DA"/>
    <w:rsid w:val="004375BE"/>
    <w:rsid w:val="004470ED"/>
    <w:rsid w:val="0045030E"/>
    <w:rsid w:val="00472F95"/>
    <w:rsid w:val="00480FDC"/>
    <w:rsid w:val="004917EA"/>
    <w:rsid w:val="004C590D"/>
    <w:rsid w:val="004C769C"/>
    <w:rsid w:val="004D6F70"/>
    <w:rsid w:val="00526941"/>
    <w:rsid w:val="00533AA9"/>
    <w:rsid w:val="005420E3"/>
    <w:rsid w:val="005448E7"/>
    <w:rsid w:val="005464AF"/>
    <w:rsid w:val="00551DBF"/>
    <w:rsid w:val="00574F5E"/>
    <w:rsid w:val="00576417"/>
    <w:rsid w:val="005B3A2E"/>
    <w:rsid w:val="005B6943"/>
    <w:rsid w:val="005C27BC"/>
    <w:rsid w:val="005E70CB"/>
    <w:rsid w:val="005F3C41"/>
    <w:rsid w:val="005F6D8B"/>
    <w:rsid w:val="006012E1"/>
    <w:rsid w:val="00616AE0"/>
    <w:rsid w:val="00625DAA"/>
    <w:rsid w:val="0063051C"/>
    <w:rsid w:val="006307BD"/>
    <w:rsid w:val="00635A3F"/>
    <w:rsid w:val="00643A87"/>
    <w:rsid w:val="00645F9C"/>
    <w:rsid w:val="006464CF"/>
    <w:rsid w:val="00647F5D"/>
    <w:rsid w:val="00660D4D"/>
    <w:rsid w:val="00661C78"/>
    <w:rsid w:val="006709AD"/>
    <w:rsid w:val="00687312"/>
    <w:rsid w:val="006B4474"/>
    <w:rsid w:val="006B607D"/>
    <w:rsid w:val="006C7F06"/>
    <w:rsid w:val="006D183D"/>
    <w:rsid w:val="006F0D1A"/>
    <w:rsid w:val="006F3976"/>
    <w:rsid w:val="00725A8D"/>
    <w:rsid w:val="00727582"/>
    <w:rsid w:val="00730E72"/>
    <w:rsid w:val="00730E9C"/>
    <w:rsid w:val="00743980"/>
    <w:rsid w:val="00746EF1"/>
    <w:rsid w:val="0075098A"/>
    <w:rsid w:val="00787BFD"/>
    <w:rsid w:val="00790E88"/>
    <w:rsid w:val="007923A0"/>
    <w:rsid w:val="007973F5"/>
    <w:rsid w:val="00797BD2"/>
    <w:rsid w:val="007B1ECD"/>
    <w:rsid w:val="007C1048"/>
    <w:rsid w:val="007C1D0E"/>
    <w:rsid w:val="007C37A8"/>
    <w:rsid w:val="007C4BAF"/>
    <w:rsid w:val="007D0AF3"/>
    <w:rsid w:val="00802B91"/>
    <w:rsid w:val="00845166"/>
    <w:rsid w:val="0085440D"/>
    <w:rsid w:val="008662BD"/>
    <w:rsid w:val="008771DF"/>
    <w:rsid w:val="008775CF"/>
    <w:rsid w:val="00885582"/>
    <w:rsid w:val="00887E32"/>
    <w:rsid w:val="008A2C86"/>
    <w:rsid w:val="008A6DE4"/>
    <w:rsid w:val="008B07BF"/>
    <w:rsid w:val="008B152C"/>
    <w:rsid w:val="008B39E7"/>
    <w:rsid w:val="008D3924"/>
    <w:rsid w:val="008F1E91"/>
    <w:rsid w:val="008F2528"/>
    <w:rsid w:val="008F64AF"/>
    <w:rsid w:val="00901E9C"/>
    <w:rsid w:val="009071D9"/>
    <w:rsid w:val="00925A75"/>
    <w:rsid w:val="00940AB4"/>
    <w:rsid w:val="009441B5"/>
    <w:rsid w:val="009544B9"/>
    <w:rsid w:val="00967FFC"/>
    <w:rsid w:val="0097610B"/>
    <w:rsid w:val="009A4C33"/>
    <w:rsid w:val="009B66E4"/>
    <w:rsid w:val="009C18B6"/>
    <w:rsid w:val="009E7027"/>
    <w:rsid w:val="00A01B01"/>
    <w:rsid w:val="00A22157"/>
    <w:rsid w:val="00A439F9"/>
    <w:rsid w:val="00A5462F"/>
    <w:rsid w:val="00A5730D"/>
    <w:rsid w:val="00A6158A"/>
    <w:rsid w:val="00A62126"/>
    <w:rsid w:val="00A679E8"/>
    <w:rsid w:val="00A7072D"/>
    <w:rsid w:val="00A72000"/>
    <w:rsid w:val="00A754DE"/>
    <w:rsid w:val="00A81BB8"/>
    <w:rsid w:val="00A959C4"/>
    <w:rsid w:val="00AA4E9A"/>
    <w:rsid w:val="00AA57FC"/>
    <w:rsid w:val="00AB6F21"/>
    <w:rsid w:val="00AC4EDF"/>
    <w:rsid w:val="00AC5B3B"/>
    <w:rsid w:val="00AD78CA"/>
    <w:rsid w:val="00AE3004"/>
    <w:rsid w:val="00B00BAB"/>
    <w:rsid w:val="00B27C6A"/>
    <w:rsid w:val="00B27E80"/>
    <w:rsid w:val="00B46197"/>
    <w:rsid w:val="00B50558"/>
    <w:rsid w:val="00B77B22"/>
    <w:rsid w:val="00BA1A02"/>
    <w:rsid w:val="00BA3F9B"/>
    <w:rsid w:val="00BA4BFA"/>
    <w:rsid w:val="00BF779E"/>
    <w:rsid w:val="00BF7DC6"/>
    <w:rsid w:val="00C06B41"/>
    <w:rsid w:val="00C16747"/>
    <w:rsid w:val="00C24B5D"/>
    <w:rsid w:val="00C304C4"/>
    <w:rsid w:val="00C420C8"/>
    <w:rsid w:val="00C537BF"/>
    <w:rsid w:val="00C62F48"/>
    <w:rsid w:val="00C64CFF"/>
    <w:rsid w:val="00C672BF"/>
    <w:rsid w:val="00C748B2"/>
    <w:rsid w:val="00C95C55"/>
    <w:rsid w:val="00CB4BDB"/>
    <w:rsid w:val="00CD1603"/>
    <w:rsid w:val="00CD1C9F"/>
    <w:rsid w:val="00CD592C"/>
    <w:rsid w:val="00CE4FCE"/>
    <w:rsid w:val="00CE6BF3"/>
    <w:rsid w:val="00CF5AAB"/>
    <w:rsid w:val="00D1220E"/>
    <w:rsid w:val="00D15F61"/>
    <w:rsid w:val="00D16843"/>
    <w:rsid w:val="00D235C9"/>
    <w:rsid w:val="00D441E7"/>
    <w:rsid w:val="00D53217"/>
    <w:rsid w:val="00DA6422"/>
    <w:rsid w:val="00DA70CF"/>
    <w:rsid w:val="00DC4646"/>
    <w:rsid w:val="00DF5CD0"/>
    <w:rsid w:val="00E15501"/>
    <w:rsid w:val="00E15DBD"/>
    <w:rsid w:val="00E34E2D"/>
    <w:rsid w:val="00E54079"/>
    <w:rsid w:val="00E768C7"/>
    <w:rsid w:val="00E95E75"/>
    <w:rsid w:val="00EA570F"/>
    <w:rsid w:val="00ED0118"/>
    <w:rsid w:val="00EE2621"/>
    <w:rsid w:val="00EF0A63"/>
    <w:rsid w:val="00EF2CB0"/>
    <w:rsid w:val="00F041E7"/>
    <w:rsid w:val="00F148C9"/>
    <w:rsid w:val="00F32328"/>
    <w:rsid w:val="00F54403"/>
    <w:rsid w:val="00FC2AE7"/>
    <w:rsid w:val="00FC4BC7"/>
    <w:rsid w:val="00FD7010"/>
    <w:rsid w:val="00FE3399"/>
    <w:rsid w:val="00FE4E66"/>
    <w:rsid w:val="00FE5C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04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D7010"/>
    <w:pPr>
      <w:ind w:left="720"/>
    </w:pPr>
  </w:style>
  <w:style w:type="paragraph" w:styleId="Header">
    <w:name w:val="header"/>
    <w:basedOn w:val="Normal"/>
    <w:link w:val="HeaderChar"/>
    <w:uiPriority w:val="99"/>
    <w:unhideWhenUsed/>
    <w:rsid w:val="00FD7010"/>
    <w:pPr>
      <w:tabs>
        <w:tab w:val="center" w:pos="4680"/>
        <w:tab w:val="right" w:pos="9360"/>
      </w:tabs>
    </w:pPr>
  </w:style>
  <w:style w:type="character" w:customStyle="1" w:styleId="HeaderChar">
    <w:name w:val="Header Char"/>
    <w:basedOn w:val="DefaultParagraphFont"/>
    <w:link w:val="Header"/>
    <w:uiPriority w:val="99"/>
    <w:rsid w:val="00FD701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FD7010"/>
    <w:pPr>
      <w:tabs>
        <w:tab w:val="center" w:pos="4680"/>
        <w:tab w:val="right" w:pos="9360"/>
      </w:tabs>
    </w:pPr>
  </w:style>
  <w:style w:type="character" w:customStyle="1" w:styleId="FooterChar">
    <w:name w:val="Footer Char"/>
    <w:basedOn w:val="DefaultParagraphFont"/>
    <w:link w:val="Footer"/>
    <w:uiPriority w:val="99"/>
    <w:rsid w:val="00FD7010"/>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FD7010"/>
    <w:rPr>
      <w:sz w:val="18"/>
      <w:szCs w:val="18"/>
    </w:rPr>
  </w:style>
  <w:style w:type="paragraph" w:styleId="CommentText">
    <w:name w:val="annotation text"/>
    <w:basedOn w:val="Normal"/>
    <w:link w:val="CommentTextChar"/>
    <w:uiPriority w:val="99"/>
    <w:unhideWhenUsed/>
    <w:rsid w:val="00FD7010"/>
  </w:style>
  <w:style w:type="character" w:customStyle="1" w:styleId="CommentTextChar">
    <w:name w:val="Comment Text Char"/>
    <w:basedOn w:val="DefaultParagraphFont"/>
    <w:link w:val="CommentText"/>
    <w:uiPriority w:val="99"/>
    <w:rsid w:val="00FD7010"/>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FD7010"/>
    <w:pPr>
      <w:ind w:left="720"/>
      <w:contextualSpacing/>
    </w:pPr>
  </w:style>
  <w:style w:type="paragraph" w:styleId="BalloonText">
    <w:name w:val="Balloon Text"/>
    <w:basedOn w:val="Normal"/>
    <w:link w:val="BalloonTextChar"/>
    <w:uiPriority w:val="99"/>
    <w:semiHidden/>
    <w:unhideWhenUsed/>
    <w:rsid w:val="00FD7010"/>
    <w:rPr>
      <w:rFonts w:ascii="Tahoma" w:hAnsi="Tahoma" w:cs="Tahoma"/>
      <w:sz w:val="16"/>
      <w:szCs w:val="16"/>
    </w:rPr>
  </w:style>
  <w:style w:type="character" w:customStyle="1" w:styleId="BalloonTextChar">
    <w:name w:val="Balloon Text Char"/>
    <w:basedOn w:val="DefaultParagraphFont"/>
    <w:link w:val="BalloonText"/>
    <w:uiPriority w:val="99"/>
    <w:semiHidden/>
    <w:rsid w:val="00FD7010"/>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A22157"/>
    <w:rPr>
      <w:b/>
      <w:bCs/>
      <w:sz w:val="20"/>
      <w:szCs w:val="20"/>
    </w:rPr>
  </w:style>
  <w:style w:type="character" w:customStyle="1" w:styleId="CommentSubjectChar">
    <w:name w:val="Comment Subject Char"/>
    <w:basedOn w:val="CommentTextChar"/>
    <w:link w:val="CommentSubject"/>
    <w:uiPriority w:val="99"/>
    <w:semiHidden/>
    <w:rsid w:val="00A22157"/>
    <w:rPr>
      <w:rFonts w:ascii="Times New Roman" w:eastAsia="Times New Roman" w:hAnsi="Times New Roman" w:cs="Times New Roman"/>
      <w:b/>
      <w:bCs/>
      <w:sz w:val="20"/>
      <w:szCs w:val="20"/>
      <w:lang w:val="en-US" w:eastAsia="ar-SA"/>
    </w:rPr>
  </w:style>
  <w:style w:type="character" w:styleId="Hyperlink">
    <w:name w:val="Hyperlink"/>
    <w:basedOn w:val="DefaultParagraphFont"/>
    <w:uiPriority w:val="99"/>
    <w:unhideWhenUsed/>
    <w:rsid w:val="00171E6A"/>
    <w:rPr>
      <w:color w:val="0000FF" w:themeColor="hyperlink"/>
      <w:u w:val="single"/>
    </w:rPr>
  </w:style>
  <w:style w:type="table" w:styleId="TableGrid">
    <w:name w:val="Table Grid"/>
    <w:basedOn w:val="TableNormal"/>
    <w:uiPriority w:val="59"/>
    <w:unhideWhenUsed/>
    <w:rsid w:val="007C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D235C9"/>
    <w:pPr>
      <w:spacing w:after="80"/>
      <w:ind w:left="720"/>
    </w:pPr>
  </w:style>
  <w:style w:type="paragraph" w:styleId="Revision">
    <w:name w:val="Revision"/>
    <w:hidden/>
    <w:uiPriority w:val="99"/>
    <w:semiHidden/>
    <w:rsid w:val="00C537BF"/>
    <w:pPr>
      <w:spacing w:after="0" w:line="240" w:lineRule="auto"/>
    </w:pPr>
    <w:rPr>
      <w:rFonts w:ascii="Times New Roman" w:eastAsia="Times New Roman" w:hAnsi="Times New Roman" w:cs="Times New Roman"/>
      <w:sz w:val="24"/>
      <w:szCs w:val="24"/>
      <w:lang w:val="en-US" w:eastAsia="ar-SA"/>
    </w:rPr>
  </w:style>
  <w:style w:type="character" w:customStyle="1" w:styleId="UnresolvedMention1">
    <w:name w:val="Unresolved Mention1"/>
    <w:basedOn w:val="DefaultParagraphFont"/>
    <w:uiPriority w:val="99"/>
    <w:semiHidden/>
    <w:unhideWhenUsed/>
    <w:rsid w:val="00AA4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D7010"/>
    <w:pPr>
      <w:ind w:left="720"/>
    </w:pPr>
  </w:style>
  <w:style w:type="paragraph" w:styleId="Header">
    <w:name w:val="header"/>
    <w:basedOn w:val="Normal"/>
    <w:link w:val="HeaderChar"/>
    <w:uiPriority w:val="99"/>
    <w:unhideWhenUsed/>
    <w:rsid w:val="00FD7010"/>
    <w:pPr>
      <w:tabs>
        <w:tab w:val="center" w:pos="4680"/>
        <w:tab w:val="right" w:pos="9360"/>
      </w:tabs>
    </w:pPr>
  </w:style>
  <w:style w:type="character" w:customStyle="1" w:styleId="HeaderChar">
    <w:name w:val="Header Char"/>
    <w:basedOn w:val="DefaultParagraphFont"/>
    <w:link w:val="Header"/>
    <w:uiPriority w:val="99"/>
    <w:rsid w:val="00FD701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FD7010"/>
    <w:pPr>
      <w:tabs>
        <w:tab w:val="center" w:pos="4680"/>
        <w:tab w:val="right" w:pos="9360"/>
      </w:tabs>
    </w:pPr>
  </w:style>
  <w:style w:type="character" w:customStyle="1" w:styleId="FooterChar">
    <w:name w:val="Footer Char"/>
    <w:basedOn w:val="DefaultParagraphFont"/>
    <w:link w:val="Footer"/>
    <w:uiPriority w:val="99"/>
    <w:rsid w:val="00FD7010"/>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FD7010"/>
    <w:rPr>
      <w:sz w:val="18"/>
      <w:szCs w:val="18"/>
    </w:rPr>
  </w:style>
  <w:style w:type="paragraph" w:styleId="CommentText">
    <w:name w:val="annotation text"/>
    <w:basedOn w:val="Normal"/>
    <w:link w:val="CommentTextChar"/>
    <w:uiPriority w:val="99"/>
    <w:unhideWhenUsed/>
    <w:rsid w:val="00FD7010"/>
  </w:style>
  <w:style w:type="character" w:customStyle="1" w:styleId="CommentTextChar">
    <w:name w:val="Comment Text Char"/>
    <w:basedOn w:val="DefaultParagraphFont"/>
    <w:link w:val="CommentText"/>
    <w:uiPriority w:val="99"/>
    <w:rsid w:val="00FD7010"/>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FD7010"/>
    <w:pPr>
      <w:ind w:left="720"/>
      <w:contextualSpacing/>
    </w:pPr>
  </w:style>
  <w:style w:type="paragraph" w:styleId="BalloonText">
    <w:name w:val="Balloon Text"/>
    <w:basedOn w:val="Normal"/>
    <w:link w:val="BalloonTextChar"/>
    <w:uiPriority w:val="99"/>
    <w:semiHidden/>
    <w:unhideWhenUsed/>
    <w:rsid w:val="00FD7010"/>
    <w:rPr>
      <w:rFonts w:ascii="Tahoma" w:hAnsi="Tahoma" w:cs="Tahoma"/>
      <w:sz w:val="16"/>
      <w:szCs w:val="16"/>
    </w:rPr>
  </w:style>
  <w:style w:type="character" w:customStyle="1" w:styleId="BalloonTextChar">
    <w:name w:val="Balloon Text Char"/>
    <w:basedOn w:val="DefaultParagraphFont"/>
    <w:link w:val="BalloonText"/>
    <w:uiPriority w:val="99"/>
    <w:semiHidden/>
    <w:rsid w:val="00FD7010"/>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A22157"/>
    <w:rPr>
      <w:b/>
      <w:bCs/>
      <w:sz w:val="20"/>
      <w:szCs w:val="20"/>
    </w:rPr>
  </w:style>
  <w:style w:type="character" w:customStyle="1" w:styleId="CommentSubjectChar">
    <w:name w:val="Comment Subject Char"/>
    <w:basedOn w:val="CommentTextChar"/>
    <w:link w:val="CommentSubject"/>
    <w:uiPriority w:val="99"/>
    <w:semiHidden/>
    <w:rsid w:val="00A22157"/>
    <w:rPr>
      <w:rFonts w:ascii="Times New Roman" w:eastAsia="Times New Roman" w:hAnsi="Times New Roman" w:cs="Times New Roman"/>
      <w:b/>
      <w:bCs/>
      <w:sz w:val="20"/>
      <w:szCs w:val="20"/>
      <w:lang w:val="en-US" w:eastAsia="ar-SA"/>
    </w:rPr>
  </w:style>
  <w:style w:type="character" w:styleId="Hyperlink">
    <w:name w:val="Hyperlink"/>
    <w:basedOn w:val="DefaultParagraphFont"/>
    <w:uiPriority w:val="99"/>
    <w:unhideWhenUsed/>
    <w:rsid w:val="00171E6A"/>
    <w:rPr>
      <w:color w:val="0000FF" w:themeColor="hyperlink"/>
      <w:u w:val="single"/>
    </w:rPr>
  </w:style>
  <w:style w:type="table" w:styleId="TableGrid">
    <w:name w:val="Table Grid"/>
    <w:basedOn w:val="TableNormal"/>
    <w:uiPriority w:val="59"/>
    <w:unhideWhenUsed/>
    <w:rsid w:val="007C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D235C9"/>
    <w:pPr>
      <w:spacing w:after="80"/>
      <w:ind w:left="720"/>
    </w:pPr>
  </w:style>
  <w:style w:type="paragraph" w:styleId="Revision">
    <w:name w:val="Revision"/>
    <w:hidden/>
    <w:uiPriority w:val="99"/>
    <w:semiHidden/>
    <w:rsid w:val="00C537BF"/>
    <w:pPr>
      <w:spacing w:after="0" w:line="240" w:lineRule="auto"/>
    </w:pPr>
    <w:rPr>
      <w:rFonts w:ascii="Times New Roman" w:eastAsia="Times New Roman" w:hAnsi="Times New Roman" w:cs="Times New Roman"/>
      <w:sz w:val="24"/>
      <w:szCs w:val="24"/>
      <w:lang w:val="en-US" w:eastAsia="ar-SA"/>
    </w:rPr>
  </w:style>
  <w:style w:type="character" w:customStyle="1" w:styleId="UnresolvedMention1">
    <w:name w:val="Unresolved Mention1"/>
    <w:basedOn w:val="DefaultParagraphFont"/>
    <w:uiPriority w:val="99"/>
    <w:semiHidden/>
    <w:unhideWhenUsed/>
    <w:rsid w:val="00AA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ingandmobility.ca/Libraries/Wheeled_Mobility/ChecklistforPMOperationalLearners2020.sflb.ashx" TargetMode="External"/><Relationship Id="rId18" Type="http://schemas.openxmlformats.org/officeDocument/2006/relationships/image" Target="media/image40.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eatingandmobility.ca/Libraries/Wheeled_Mobility/ChecklistforPMExplorers2020.sflb.ash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eatingandmobility.ca/Libraries/Wheeled_Mobility/ChecklistforPMFunctionalLearners2020.sflb.ashx" TargetMode="External"/><Relationship Id="rId22" Type="http://schemas.openxmlformats.org/officeDocument/2006/relationships/image" Target="media/image60.png"/></Relationships>
</file>

<file path=word/_rels/footer1.xml.rels><?xml version="1.0" encoding="UTF-8" standalone="yes"?>
<Relationships xmlns="http://schemas.openxmlformats.org/package/2006/relationships"><Relationship Id="rId3" Type="http://schemas.openxmlformats.org/officeDocument/2006/relationships/hyperlink" Target="http://www.seatingandmobility.ca/" TargetMode="External"/><Relationship Id="rId2" Type="http://schemas.openxmlformats.org/officeDocument/2006/relationships/hyperlink" Target="http://www.childdevelopment.ca/SchoolSeatingandMobility.aspx"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Glegg, Stephanie</dc:creator>
  <cp:lastModifiedBy>Montgomery, Ivonne</cp:lastModifiedBy>
  <cp:revision>2</cp:revision>
  <cp:lastPrinted>2018-12-20T21:55:00Z</cp:lastPrinted>
  <dcterms:created xsi:type="dcterms:W3CDTF">2020-03-06T02:07:00Z</dcterms:created>
  <dcterms:modified xsi:type="dcterms:W3CDTF">2020-03-06T02:07:00Z</dcterms:modified>
</cp:coreProperties>
</file>